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97" w:rsidRPr="00094697" w:rsidRDefault="00094697" w:rsidP="00094697">
      <w:pPr>
        <w:rPr>
          <w:b/>
          <w:color w:val="002060"/>
        </w:rPr>
      </w:pPr>
      <w:r w:rsidRPr="00094697">
        <w:rPr>
          <w:b/>
          <w:color w:val="002060"/>
        </w:rPr>
        <w:t>DETERMINACIÓN DE RATIO COSTO EFECTIVIDAD</w:t>
      </w:r>
    </w:p>
    <w:p w:rsidR="00DD1355" w:rsidRPr="00094697" w:rsidRDefault="00094697" w:rsidP="00094697">
      <w:pPr>
        <w:rPr>
          <w:b/>
          <w:color w:val="002060"/>
        </w:rPr>
      </w:pPr>
      <w:r w:rsidRPr="00094697">
        <w:rPr>
          <w:b/>
          <w:color w:val="002060"/>
        </w:rPr>
        <w:t>Caso: Proyecto de construcción de muro de protección contra inundaciones en Cajamarca</w:t>
      </w:r>
    </w:p>
    <w:p w:rsidR="00DD1355" w:rsidRDefault="00094697" w:rsidP="00094697">
      <w:r>
        <w:t xml:space="preserve">La empresa constructora XXX </w:t>
      </w:r>
    </w:p>
    <w:p w:rsidR="00DD1355" w:rsidRDefault="00094697" w:rsidP="00DD1355">
      <w:pPr>
        <w:pStyle w:val="Descripcin"/>
      </w:pPr>
      <w:r w:rsidRPr="00094697">
        <w:rPr>
          <w:highlight w:val="yellow"/>
        </w:rPr>
        <w:t>PASAR A DOLARES</w:t>
      </w:r>
      <w:r>
        <w:t xml:space="preserve"> </w:t>
      </w:r>
    </w:p>
    <w:p w:rsidR="00094697" w:rsidRPr="00094697" w:rsidRDefault="00094697" w:rsidP="00094697">
      <w:bookmarkStart w:id="0" w:name="_GoBack"/>
      <w:bookmarkEnd w:id="0"/>
    </w:p>
    <w:p w:rsidR="004C1FE0" w:rsidRDefault="00DD1355" w:rsidP="00DD1355">
      <w:pPr>
        <w:pStyle w:val="Descripcin"/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Costos de inversión </w:t>
      </w:r>
      <w:r w:rsidR="00094697">
        <w:t xml:space="preserve">para la alternativa 1 </w:t>
      </w:r>
      <w:r>
        <w:t xml:space="preserve">en dólares </w:t>
      </w:r>
    </w:p>
    <w:tbl>
      <w:tblPr>
        <w:tblW w:w="9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4"/>
        <w:gridCol w:w="3417"/>
        <w:gridCol w:w="1177"/>
        <w:gridCol w:w="1837"/>
        <w:gridCol w:w="1498"/>
        <w:gridCol w:w="1644"/>
      </w:tblGrid>
      <w:tr w:rsidR="00DD1355" w:rsidRPr="00DD1355" w:rsidTr="00DD1355">
        <w:trPr>
          <w:trHeight w:val="585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PRINCIPALES RUBROS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Costos a precios de mercado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Factor de corrección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Costos a precios sociales</w:t>
            </w:r>
          </w:p>
        </w:tc>
      </w:tr>
      <w:tr w:rsidR="00DD1355" w:rsidRPr="00DD1355" w:rsidTr="00DD1355">
        <w:trPr>
          <w:trHeight w:val="30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  <w:t>EXPEDIENTE TECNICO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11,000.00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9,999.00</w:t>
            </w:r>
          </w:p>
        </w:tc>
      </w:tr>
      <w:tr w:rsidR="00DD1355" w:rsidRPr="00DD1355" w:rsidTr="00DD1355">
        <w:trPr>
          <w:trHeight w:val="39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  <w:t>COMPONENETES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764,393.15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607,486.15</w:t>
            </w:r>
          </w:p>
        </w:tc>
      </w:tr>
      <w:tr w:rsidR="00DD1355" w:rsidRPr="00DD1355" w:rsidTr="00DD1355">
        <w:trPr>
          <w:trHeight w:val="30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1. </w:t>
            </w:r>
            <w:proofErr w:type="spellStart"/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Construccion</w:t>
            </w:r>
            <w:proofErr w:type="spellEnd"/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de muro de Gaviones de caja con alambre galvanizado de 3.40mm con </w:t>
            </w:r>
            <w:proofErr w:type="spellStart"/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rec</w:t>
            </w:r>
            <w:proofErr w:type="spellEnd"/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de PVC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100%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759,893.15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603,773.10</w:t>
            </w:r>
          </w:p>
        </w:tc>
      </w:tr>
      <w:tr w:rsidR="00DD1355" w:rsidRPr="00DD1355" w:rsidTr="00DD135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Insumo de origen nacional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60%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455,935.89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0.847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386,177.70</w:t>
            </w:r>
          </w:p>
        </w:tc>
      </w:tr>
      <w:tr w:rsidR="00DD1355" w:rsidRPr="00DD1355" w:rsidTr="00DD135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Insumo de origen importado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0.868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</w:tr>
      <w:tr w:rsidR="00DD1355" w:rsidRPr="00DD1355" w:rsidTr="00DD135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Mano de Obra calificada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15%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113,983.97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103611.431</w:t>
            </w:r>
          </w:p>
        </w:tc>
      </w:tr>
      <w:tr w:rsidR="00DD1355" w:rsidRPr="00DD1355" w:rsidTr="00DD135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Mano de Obra no calificada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25%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189,973.29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113983.9725</w:t>
            </w:r>
          </w:p>
        </w:tc>
      </w:tr>
      <w:tr w:rsidR="00DD1355" w:rsidRPr="00DD1355" w:rsidTr="00DD135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D1355" w:rsidRPr="00DD1355" w:rsidTr="00DD1355">
        <w:trPr>
          <w:trHeight w:val="30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2. Flete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100%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2,500.00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1932.25</w:t>
            </w:r>
          </w:p>
        </w:tc>
      </w:tr>
      <w:tr w:rsidR="00DD1355" w:rsidRPr="00DD1355" w:rsidTr="00DD135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Insumo de origen nacional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70%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1,750.00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0.847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1482.25</w:t>
            </w:r>
          </w:p>
        </w:tc>
      </w:tr>
      <w:tr w:rsidR="00DD1355" w:rsidRPr="00DD1355" w:rsidTr="00DD135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Insumo de origen importado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0.868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</w:tr>
      <w:tr w:rsidR="00DD1355" w:rsidRPr="00DD1355" w:rsidTr="00DD135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Mano de Obra calificada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</w:tr>
      <w:tr w:rsidR="00DD1355" w:rsidRPr="00DD1355" w:rsidTr="00DD135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Mano de Obra no calificada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30%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750.00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450</w:t>
            </w:r>
          </w:p>
        </w:tc>
      </w:tr>
      <w:tr w:rsidR="00DD1355" w:rsidRPr="00DD1355" w:rsidTr="00DD1355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D1355" w:rsidRPr="00DD1355" w:rsidTr="00DD1355">
        <w:trPr>
          <w:trHeight w:val="30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3. Programa de </w:t>
            </w:r>
            <w:r w:rsidR="00CA5107"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capacitación</w:t>
            </w: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en gestión de riesgos y desastres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100%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2,000.00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1780.8</w:t>
            </w:r>
          </w:p>
        </w:tc>
      </w:tr>
      <w:tr w:rsidR="00DD1355" w:rsidRPr="00DD1355" w:rsidTr="00DD135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Insumo de origen nacional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30%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600.00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0.847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508.2</w:t>
            </w:r>
          </w:p>
        </w:tc>
      </w:tr>
      <w:tr w:rsidR="00DD1355" w:rsidRPr="00DD1355" w:rsidTr="00DD135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Insumo de origen importado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0.868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</w:tr>
      <w:tr w:rsidR="00DD1355" w:rsidRPr="00DD1355" w:rsidTr="00DD135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Mano de Obra calificada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70%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1,400.00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1272.6</w:t>
            </w:r>
          </w:p>
        </w:tc>
      </w:tr>
      <w:tr w:rsidR="00DD1355" w:rsidRPr="00DD1355" w:rsidTr="00DD135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Mano de Obra no calificada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0%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</w:tr>
      <w:tr w:rsidR="00DD1355" w:rsidRPr="00DD1355" w:rsidTr="00DD135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D1355" w:rsidRPr="00DD1355" w:rsidTr="00DD1355">
        <w:trPr>
          <w:trHeight w:val="30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  <w:t>SUPERVICIÓN Y LIQUIDACIÓN DE OBRA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20,554.24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18683.80416</w:t>
            </w:r>
          </w:p>
        </w:tc>
      </w:tr>
      <w:tr w:rsidR="00DD1355" w:rsidRPr="00DD1355" w:rsidTr="00DD1355">
        <w:trPr>
          <w:trHeight w:val="30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  <w:t>GASTOS GENERALES + IGV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191,167.30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0.847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161918.7031</w:t>
            </w:r>
          </w:p>
        </w:tc>
      </w:tr>
      <w:tr w:rsidR="00DD1355" w:rsidRPr="00DD1355" w:rsidTr="00DD1355">
        <w:trPr>
          <w:trHeight w:val="30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D1355" w:rsidRPr="00DD1355" w:rsidRDefault="00DD1355" w:rsidP="00DD13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  <w:t>UTILIDAD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61,151.45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0.769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47025.46505</w:t>
            </w:r>
          </w:p>
        </w:tc>
      </w:tr>
      <w:tr w:rsidR="00DD1355" w:rsidRPr="00DD1355" w:rsidTr="00DD1355">
        <w:trPr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ind w:left="763" w:hanging="567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  <w:t>COSTOS SOCIAL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1,048,266.14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55" w:rsidRPr="00DD1355" w:rsidRDefault="00DD1355" w:rsidP="00DD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1355">
              <w:rPr>
                <w:rFonts w:ascii="Calibri" w:eastAsia="Times New Roman" w:hAnsi="Calibri" w:cs="Calibri"/>
                <w:color w:val="000000"/>
                <w:lang w:eastAsia="es-PE"/>
              </w:rPr>
              <w:t>845,113.12</w:t>
            </w:r>
          </w:p>
        </w:tc>
      </w:tr>
    </w:tbl>
    <w:p w:rsidR="00DD1355" w:rsidRDefault="00DD1355" w:rsidP="00DD1355">
      <w:pPr>
        <w:pStyle w:val="Sinespaciado"/>
        <w:rPr>
          <w:b/>
        </w:rPr>
      </w:pPr>
    </w:p>
    <w:p w:rsidR="00DD1355" w:rsidRPr="00DD1355" w:rsidRDefault="00DD1355" w:rsidP="00DD1355">
      <w:pPr>
        <w:pStyle w:val="Sinespaciado"/>
        <w:rPr>
          <w:b/>
        </w:rPr>
      </w:pPr>
      <w:r w:rsidRPr="00DD1355">
        <w:rPr>
          <w:b/>
        </w:rPr>
        <w:t>Notas:</w:t>
      </w:r>
    </w:p>
    <w:p w:rsidR="00DD1355" w:rsidRDefault="00CA5107" w:rsidP="00CA5107">
      <w:pPr>
        <w:pStyle w:val="Sinespaciado"/>
      </w:pPr>
      <w:r>
        <w:t xml:space="preserve">* </w:t>
      </w:r>
      <w:r w:rsidR="00DD1355">
        <w:t xml:space="preserve">Costos a precios sociales= costos a precios de mercado x Factor de corrección </w:t>
      </w:r>
    </w:p>
    <w:p w:rsidR="00DD1355" w:rsidRDefault="00DD1355" w:rsidP="00DD1355">
      <w:pPr>
        <w:pStyle w:val="Sinespaciado"/>
        <w:numPr>
          <w:ilvl w:val="0"/>
          <w:numId w:val="2"/>
        </w:numPr>
      </w:pPr>
      <w:r>
        <w:t>= (1)+(2)+(3)</w:t>
      </w:r>
    </w:p>
    <w:p w:rsidR="00DD1355" w:rsidRDefault="00DD1355" w:rsidP="00DD1355">
      <w:pPr>
        <w:pStyle w:val="Sinespaciado"/>
        <w:numPr>
          <w:ilvl w:val="0"/>
          <w:numId w:val="3"/>
        </w:numPr>
      </w:pPr>
      <w:r>
        <w:lastRenderedPageBreak/>
        <w:t>= (A)+(B)+(C)+(D)+(E)</w:t>
      </w:r>
    </w:p>
    <w:p w:rsidR="00094697" w:rsidRDefault="00094697" w:rsidP="00094697">
      <w:pPr>
        <w:pStyle w:val="Sinespaciado"/>
      </w:pPr>
    </w:p>
    <w:p w:rsidR="00094697" w:rsidRDefault="00094697" w:rsidP="00094697">
      <w:pPr>
        <w:pStyle w:val="Sinespaciado"/>
      </w:pPr>
      <m:oMathPara>
        <m:oMath>
          <m:r>
            <w:rPr>
              <w:rFonts w:ascii="Cambria Math" w:hAnsi="Cambria Math"/>
            </w:rPr>
            <m:t>RATIO COSTO EFECTIVIDAD=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VALOR ACTUAL DE LOS COSTOS SOCIALES</m:t>
              </m:r>
            </m:num>
            <m:den>
              <m:r>
                <w:rPr>
                  <w:rFonts w:ascii="Cambria Math" w:hAnsi="Cambria Math"/>
                </w:rPr>
                <m:t>INDICADOR DE EFECTIVIDAD</m:t>
              </m:r>
            </m:den>
          </m:f>
        </m:oMath>
      </m:oMathPara>
    </w:p>
    <w:sectPr w:rsidR="000946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93A39"/>
    <w:multiLevelType w:val="hybridMultilevel"/>
    <w:tmpl w:val="B2B8B01E"/>
    <w:lvl w:ilvl="0" w:tplc="B4A217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37014"/>
    <w:multiLevelType w:val="hybridMultilevel"/>
    <w:tmpl w:val="124C4EAA"/>
    <w:lvl w:ilvl="0" w:tplc="A18CF23C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76A1"/>
    <w:multiLevelType w:val="hybridMultilevel"/>
    <w:tmpl w:val="4DE4A0F6"/>
    <w:lvl w:ilvl="0" w:tplc="B3C890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5641D"/>
    <w:multiLevelType w:val="hybridMultilevel"/>
    <w:tmpl w:val="F640C12A"/>
    <w:lvl w:ilvl="0" w:tplc="D868BB9A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5"/>
    <w:rsid w:val="00094697"/>
    <w:rsid w:val="003F604C"/>
    <w:rsid w:val="00400225"/>
    <w:rsid w:val="004C1FE0"/>
    <w:rsid w:val="00924D4E"/>
    <w:rsid w:val="00CA5107"/>
    <w:rsid w:val="00D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72693-2748-4E13-9554-2C619B6C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355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D1355"/>
    <w:pPr>
      <w:spacing w:after="200" w:line="240" w:lineRule="auto"/>
    </w:pPr>
    <w:rPr>
      <w:b/>
      <w:i/>
      <w:iCs/>
      <w:color w:val="44546A" w:themeColor="text2"/>
      <w:szCs w:val="18"/>
    </w:rPr>
  </w:style>
  <w:style w:type="paragraph" w:styleId="Sinespaciado">
    <w:name w:val="No Spacing"/>
    <w:uiPriority w:val="1"/>
    <w:qFormat/>
    <w:rsid w:val="00DD1355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094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D7ED-BF7B-4DEA-BE61-EAB9588A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2</cp:revision>
  <dcterms:created xsi:type="dcterms:W3CDTF">2018-06-11T22:13:00Z</dcterms:created>
  <dcterms:modified xsi:type="dcterms:W3CDTF">2018-06-11T22:32:00Z</dcterms:modified>
</cp:coreProperties>
</file>