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114" w:rsidRPr="0026222C" w:rsidRDefault="00697114" w:rsidP="00697114">
      <w:pPr>
        <w:tabs>
          <w:tab w:val="num" w:pos="709"/>
        </w:tabs>
        <w:suppressAutoHyphens/>
        <w:spacing w:after="0" w:line="240" w:lineRule="auto"/>
        <w:outlineLvl w:val="1"/>
        <w:rPr>
          <w:rFonts w:ascii="Calibri" w:eastAsia="Times New Roman" w:hAnsi="Calibri" w:cs="Arial"/>
          <w:b/>
          <w:u w:val="single"/>
          <w:lang w:val="es-ES" w:eastAsia="es-ES"/>
        </w:rPr>
      </w:pPr>
      <w:bookmarkStart w:id="0" w:name="_Toc410323070"/>
      <w:bookmarkStart w:id="1" w:name="_Toc413755710"/>
      <w:r w:rsidRPr="0026222C">
        <w:rPr>
          <w:rFonts w:ascii="Calibri" w:eastAsia="Times New Roman" w:hAnsi="Calibri" w:cs="Arial"/>
          <w:b/>
          <w:bCs/>
          <w:lang w:val="es-ES" w:eastAsia="es-ES"/>
        </w:rPr>
        <w:t>Método de recuperación de la inversión  (</w:t>
      </w:r>
      <w:proofErr w:type="spellStart"/>
      <w:r w:rsidRPr="0026222C">
        <w:rPr>
          <w:rFonts w:ascii="Calibri" w:eastAsia="Times New Roman" w:hAnsi="Calibri" w:cs="Arial"/>
          <w:b/>
          <w:bCs/>
          <w:lang w:val="es-ES" w:eastAsia="es-ES"/>
        </w:rPr>
        <w:t>Pay</w:t>
      </w:r>
      <w:proofErr w:type="spellEnd"/>
      <w:r w:rsidRPr="0026222C">
        <w:rPr>
          <w:rFonts w:ascii="Calibri" w:eastAsia="Times New Roman" w:hAnsi="Calibri" w:cs="Arial"/>
          <w:b/>
          <w:bCs/>
          <w:lang w:val="es-ES" w:eastAsia="es-ES"/>
        </w:rPr>
        <w:t xml:space="preserve"> back)</w:t>
      </w:r>
      <w:r w:rsidRPr="0026222C">
        <w:rPr>
          <w:rFonts w:ascii="Calibri" w:eastAsia="Times New Roman" w:hAnsi="Calibri" w:cs="Arial"/>
          <w:b/>
          <w:lang w:val="es-ES" w:eastAsia="es-ES"/>
        </w:rPr>
        <w:t>.</w:t>
      </w:r>
      <w:bookmarkEnd w:id="0"/>
      <w:bookmarkEnd w:id="1"/>
    </w:p>
    <w:p w:rsidR="00697114" w:rsidRPr="0026222C" w:rsidRDefault="00697114" w:rsidP="00697114">
      <w:pPr>
        <w:suppressAutoHyphens/>
        <w:spacing w:after="0" w:line="240" w:lineRule="auto"/>
        <w:ind w:left="360"/>
        <w:jc w:val="both"/>
        <w:rPr>
          <w:rFonts w:ascii="Arial" w:eastAsia="Times New Roman" w:hAnsi="Arial" w:cs="Arial"/>
          <w:b/>
          <w:sz w:val="14"/>
          <w:szCs w:val="24"/>
          <w:u w:val="single"/>
          <w:lang w:val="es-ES" w:eastAsia="ar-SA"/>
        </w:rPr>
      </w:pPr>
    </w:p>
    <w:p w:rsidR="00697114" w:rsidRPr="0026222C" w:rsidRDefault="00697114" w:rsidP="00697114">
      <w:pPr>
        <w:suppressAutoHyphens/>
        <w:spacing w:after="0" w:line="240" w:lineRule="auto"/>
        <w:jc w:val="both"/>
        <w:rPr>
          <w:rFonts w:ascii="Calibri" w:eastAsia="Times New Roman" w:hAnsi="Calibri" w:cs="Arial"/>
          <w:lang w:val="es-ES" w:eastAsia="ar-SA"/>
        </w:rPr>
      </w:pPr>
      <w:r w:rsidRPr="0026222C">
        <w:rPr>
          <w:rFonts w:ascii="Calibri" w:eastAsia="Times New Roman" w:hAnsi="Calibri" w:cs="Arial"/>
          <w:lang w:val="es-ES" w:eastAsia="ar-SA"/>
        </w:rPr>
        <w:t>Evalúa los proyectos en  base al tiempo necesario  para recuperar la inversión.</w:t>
      </w:r>
    </w:p>
    <w:p w:rsidR="00697114" w:rsidRPr="0026222C" w:rsidRDefault="00697114" w:rsidP="00697114">
      <w:pPr>
        <w:suppressAutoHyphens/>
        <w:spacing w:after="0" w:line="240" w:lineRule="auto"/>
        <w:jc w:val="both"/>
        <w:rPr>
          <w:rFonts w:ascii="Calibri" w:eastAsia="Times New Roman" w:hAnsi="Calibri" w:cs="Arial"/>
          <w:sz w:val="14"/>
          <w:lang w:val="es-ES" w:eastAsia="ar-SA"/>
        </w:rPr>
      </w:pPr>
    </w:p>
    <w:p w:rsidR="00697114" w:rsidRPr="0026222C" w:rsidRDefault="00FD7E4F" w:rsidP="00697114">
      <w:pPr>
        <w:suppressAutoHyphens/>
        <w:spacing w:after="0" w:line="240" w:lineRule="auto"/>
        <w:jc w:val="both"/>
        <w:rPr>
          <w:rFonts w:ascii="Calibri" w:eastAsia="Times New Roman" w:hAnsi="Calibri" w:cs="Arial"/>
          <w:lang w:val="es-ES" w:eastAsia="ar-SA"/>
        </w:rPr>
      </w:pPr>
      <w:r>
        <w:rPr>
          <w:rFonts w:ascii="Calibri" w:eastAsia="Times New Roman" w:hAnsi="Calibri" w:cs="Arial"/>
          <w:b/>
          <w:highlight w:val="yellow"/>
          <w:lang w:val="es-ES" w:eastAsia="ar-SA"/>
        </w:rPr>
        <w:t xml:space="preserve">EJERCICIO </w:t>
      </w:r>
      <w:r w:rsidR="00697114" w:rsidRPr="00C31548">
        <w:rPr>
          <w:rFonts w:ascii="Calibri" w:eastAsia="Times New Roman" w:hAnsi="Calibri" w:cs="Arial"/>
          <w:b/>
          <w:highlight w:val="yellow"/>
          <w:lang w:val="es-ES" w:eastAsia="ar-SA"/>
        </w:rPr>
        <w:t>:</w:t>
      </w:r>
      <w:r w:rsidR="00697114" w:rsidRPr="0026222C">
        <w:rPr>
          <w:rFonts w:ascii="Calibri" w:eastAsia="Times New Roman" w:hAnsi="Calibri" w:cs="Arial"/>
          <w:b/>
          <w:lang w:val="es-ES" w:eastAsia="ar-SA"/>
        </w:rPr>
        <w:t xml:space="preserve"> </w:t>
      </w:r>
      <w:r w:rsidR="00697114" w:rsidRPr="0026222C">
        <w:rPr>
          <w:rFonts w:ascii="Calibri" w:eastAsia="Times New Roman" w:hAnsi="Calibri" w:cs="Arial"/>
          <w:lang w:val="es-ES" w:eastAsia="ar-SA"/>
        </w:rPr>
        <w:t xml:space="preserve">El departamento de Ingeniería Industrial de una empresa textil recibe la consulta de la gerencia general, que quiere saber si el proyecto de automatización que les permitirá  incrementar su productividad es también una opción que  genere liquidez; es decir, recuperar la inversión  en menos de 2 años. </w:t>
      </w:r>
    </w:p>
    <w:p w:rsidR="00697114" w:rsidRPr="0026222C" w:rsidRDefault="00697114" w:rsidP="00697114">
      <w:pPr>
        <w:suppressAutoHyphens/>
        <w:spacing w:after="0" w:line="240" w:lineRule="auto"/>
        <w:jc w:val="both"/>
        <w:rPr>
          <w:rFonts w:ascii="Calibri" w:eastAsia="Times New Roman" w:hAnsi="Calibri" w:cs="Arial"/>
          <w:lang w:val="es-ES" w:eastAsia="ar-SA"/>
        </w:rPr>
      </w:pPr>
      <w:r w:rsidRPr="0026222C">
        <w:rPr>
          <w:rFonts w:ascii="Calibri" w:eastAsia="Times New Roman" w:hAnsi="Calibri" w:cs="Arial"/>
          <w:lang w:val="es-ES" w:eastAsia="ar-SA"/>
        </w:rPr>
        <w:t xml:space="preserve">La información disponible para calcular este indicador de </w:t>
      </w:r>
      <w:proofErr w:type="spellStart"/>
      <w:r w:rsidRPr="0026222C">
        <w:rPr>
          <w:rFonts w:ascii="Calibri" w:eastAsia="Times New Roman" w:hAnsi="Calibri" w:cs="Arial"/>
          <w:lang w:val="es-ES" w:eastAsia="ar-SA"/>
        </w:rPr>
        <w:t>Pay</w:t>
      </w:r>
      <w:proofErr w:type="spellEnd"/>
      <w:r w:rsidRPr="0026222C">
        <w:rPr>
          <w:rFonts w:ascii="Calibri" w:eastAsia="Times New Roman" w:hAnsi="Calibri" w:cs="Arial"/>
          <w:lang w:val="es-ES" w:eastAsia="ar-SA"/>
        </w:rPr>
        <w:t xml:space="preserve"> back (periodo de recuperación) es la siguiente: </w:t>
      </w:r>
    </w:p>
    <w:p w:rsidR="00697114" w:rsidRPr="00870588" w:rsidRDefault="00697114" w:rsidP="00697114">
      <w:pPr>
        <w:suppressAutoHyphens/>
        <w:spacing w:after="0" w:line="240" w:lineRule="auto"/>
        <w:jc w:val="both"/>
        <w:rPr>
          <w:rFonts w:ascii="Calibri" w:eastAsia="Times New Roman" w:hAnsi="Calibri" w:cs="Arial"/>
          <w:sz w:val="8"/>
          <w:lang w:val="es-ES" w:eastAsia="ar-SA"/>
        </w:rPr>
      </w:pPr>
    </w:p>
    <w:p w:rsidR="00697114" w:rsidRPr="0026222C" w:rsidRDefault="00697114" w:rsidP="00697114">
      <w:pPr>
        <w:suppressAutoHyphens/>
        <w:spacing w:after="0" w:line="240" w:lineRule="auto"/>
        <w:jc w:val="center"/>
        <w:rPr>
          <w:rFonts w:ascii="Calibri" w:eastAsia="Times New Roman" w:hAnsi="Calibri" w:cs="Arial"/>
          <w:b/>
          <w:lang w:val="es-ES" w:eastAsia="ar-SA"/>
        </w:rPr>
      </w:pPr>
      <w:r w:rsidRPr="0026222C">
        <w:rPr>
          <w:rFonts w:ascii="Calibri" w:eastAsia="Times New Roman" w:hAnsi="Calibri" w:cs="Arial"/>
          <w:b/>
          <w:lang w:val="es-ES" w:eastAsia="ar-SA"/>
        </w:rPr>
        <w:t xml:space="preserve">FLUJOS DE CAJA </w:t>
      </w:r>
      <w:r w:rsidR="007467F7" w:rsidRPr="0026222C">
        <w:rPr>
          <w:rFonts w:ascii="Calibri" w:eastAsia="Times New Roman" w:hAnsi="Calibri" w:cs="Arial"/>
          <w:b/>
          <w:lang w:val="es-ES" w:eastAsia="ar-SA"/>
        </w:rPr>
        <w:t>PROYECTADOS (</w:t>
      </w:r>
      <w:r w:rsidRPr="0026222C">
        <w:rPr>
          <w:rFonts w:ascii="Calibri" w:eastAsia="Times New Roman" w:hAnsi="Calibri" w:cs="Arial"/>
          <w:b/>
          <w:lang w:val="es-ES" w:eastAsia="ar-SA"/>
        </w:rPr>
        <w:t>Después de impuestos</w:t>
      </w:r>
      <w:r w:rsidR="007467F7">
        <w:rPr>
          <w:rFonts w:ascii="Calibri" w:eastAsia="Times New Roman" w:hAnsi="Calibri" w:cs="Arial"/>
          <w:b/>
          <w:lang w:val="es-ES" w:eastAsia="ar-SA"/>
        </w:rPr>
        <w:t xml:space="preserve"> en dólares</w:t>
      </w:r>
      <w:r w:rsidRPr="0026222C">
        <w:rPr>
          <w:rFonts w:ascii="Calibri" w:eastAsia="Times New Roman" w:hAnsi="Calibri" w:cs="Arial"/>
          <w:b/>
          <w:lang w:val="es-ES" w:eastAsia="ar-SA"/>
        </w:rPr>
        <w:t>)</w:t>
      </w:r>
    </w:p>
    <w:tbl>
      <w:tblPr>
        <w:tblpPr w:leftFromText="141" w:rightFromText="141" w:vertAnchor="text" w:horzAnchor="margin" w:tblpXSpec="center" w:tblpY="31"/>
        <w:tblW w:w="8882" w:type="dxa"/>
        <w:tblLayout w:type="fixed"/>
        <w:tblLook w:val="0000" w:firstRow="0" w:lastRow="0" w:firstColumn="0" w:lastColumn="0" w:noHBand="0" w:noVBand="0"/>
      </w:tblPr>
      <w:tblGrid>
        <w:gridCol w:w="1058"/>
        <w:gridCol w:w="3332"/>
        <w:gridCol w:w="2928"/>
        <w:gridCol w:w="1564"/>
      </w:tblGrid>
      <w:tr w:rsidR="00697114" w:rsidRPr="0026222C" w:rsidTr="007467F7">
        <w:trPr>
          <w:trHeight w:val="510"/>
        </w:trPr>
        <w:tc>
          <w:tcPr>
            <w:tcW w:w="1058" w:type="dxa"/>
            <w:tcBorders>
              <w:top w:val="single" w:sz="4" w:space="0" w:color="000000"/>
              <w:left w:val="single" w:sz="4" w:space="0" w:color="000000"/>
              <w:bottom w:val="single" w:sz="4" w:space="0" w:color="000000"/>
            </w:tcBorders>
            <w:shd w:val="clear" w:color="auto" w:fill="auto"/>
            <w:vAlign w:val="center"/>
          </w:tcPr>
          <w:p w:rsidR="00697114" w:rsidRPr="0026222C" w:rsidRDefault="00697114" w:rsidP="00FA50CA">
            <w:pPr>
              <w:suppressAutoHyphens/>
              <w:snapToGrid w:val="0"/>
              <w:spacing w:after="0" w:line="240" w:lineRule="auto"/>
              <w:jc w:val="center"/>
              <w:rPr>
                <w:rFonts w:ascii="Calibri" w:eastAsia="Times New Roman" w:hAnsi="Calibri" w:cs="Arial"/>
                <w:b/>
                <w:szCs w:val="24"/>
                <w:lang w:val="es-ES" w:eastAsia="ar-SA"/>
              </w:rPr>
            </w:pPr>
            <w:r w:rsidRPr="0026222C">
              <w:rPr>
                <w:rFonts w:ascii="Calibri" w:eastAsia="Times New Roman" w:hAnsi="Calibri" w:cs="Arial"/>
                <w:b/>
                <w:lang w:val="es-ES" w:eastAsia="ar-SA"/>
              </w:rPr>
              <w:t>Periodo</w:t>
            </w:r>
          </w:p>
        </w:tc>
        <w:tc>
          <w:tcPr>
            <w:tcW w:w="3332" w:type="dxa"/>
            <w:tcBorders>
              <w:top w:val="single" w:sz="4" w:space="0" w:color="000000"/>
              <w:left w:val="single" w:sz="4" w:space="0" w:color="000000"/>
              <w:bottom w:val="single" w:sz="4" w:space="0" w:color="000000"/>
            </w:tcBorders>
            <w:shd w:val="clear" w:color="auto" w:fill="auto"/>
            <w:vAlign w:val="center"/>
          </w:tcPr>
          <w:p w:rsidR="00697114" w:rsidRPr="0026222C" w:rsidRDefault="00697114" w:rsidP="00FA50CA">
            <w:pPr>
              <w:suppressAutoHyphens/>
              <w:snapToGrid w:val="0"/>
              <w:spacing w:after="0" w:line="240" w:lineRule="auto"/>
              <w:jc w:val="center"/>
              <w:rPr>
                <w:rFonts w:ascii="Calibri" w:eastAsia="Times New Roman" w:hAnsi="Calibri" w:cs="Arial"/>
                <w:b/>
                <w:szCs w:val="24"/>
                <w:lang w:val="es-ES" w:eastAsia="ar-SA"/>
              </w:rPr>
            </w:pPr>
            <w:r w:rsidRPr="0026222C">
              <w:rPr>
                <w:rFonts w:ascii="Calibri" w:eastAsia="Times New Roman" w:hAnsi="Calibri" w:cs="Arial"/>
                <w:b/>
                <w:lang w:val="es-ES" w:eastAsia="ar-SA"/>
              </w:rPr>
              <w:t>Flujos de efectivo entrada (ahorros por</w:t>
            </w:r>
            <w:r w:rsidR="007467F7">
              <w:rPr>
                <w:rFonts w:ascii="Calibri" w:eastAsia="Times New Roman" w:hAnsi="Calibri" w:cs="Arial"/>
                <w:b/>
                <w:lang w:val="es-ES" w:eastAsia="ar-SA"/>
              </w:rPr>
              <w:t xml:space="preserve"> productividad) </w:t>
            </w:r>
          </w:p>
        </w:tc>
        <w:tc>
          <w:tcPr>
            <w:tcW w:w="2928" w:type="dxa"/>
            <w:tcBorders>
              <w:top w:val="single" w:sz="4" w:space="0" w:color="000000"/>
              <w:left w:val="single" w:sz="4" w:space="0" w:color="000000"/>
              <w:bottom w:val="single" w:sz="4" w:space="0" w:color="000000"/>
            </w:tcBorders>
            <w:shd w:val="clear" w:color="auto" w:fill="auto"/>
            <w:vAlign w:val="center"/>
          </w:tcPr>
          <w:p w:rsidR="00697114" w:rsidRPr="0026222C" w:rsidRDefault="007467F7" w:rsidP="00FA50CA">
            <w:pPr>
              <w:suppressAutoHyphens/>
              <w:snapToGrid w:val="0"/>
              <w:spacing w:after="0" w:line="240" w:lineRule="auto"/>
              <w:jc w:val="center"/>
              <w:rPr>
                <w:rFonts w:ascii="Calibri" w:eastAsia="Times New Roman" w:hAnsi="Calibri" w:cs="Arial"/>
                <w:b/>
                <w:szCs w:val="24"/>
                <w:lang w:val="es-ES" w:eastAsia="ar-SA"/>
              </w:rPr>
            </w:pPr>
            <w:r>
              <w:rPr>
                <w:rFonts w:ascii="Calibri" w:eastAsia="Times New Roman" w:hAnsi="Calibri" w:cs="Arial"/>
                <w:b/>
                <w:lang w:val="es-ES" w:eastAsia="ar-SA"/>
              </w:rPr>
              <w:t xml:space="preserve">Flujo de efectivo salida </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114" w:rsidRPr="0026222C" w:rsidRDefault="00697114" w:rsidP="00FA50CA">
            <w:pPr>
              <w:suppressAutoHyphens/>
              <w:snapToGrid w:val="0"/>
              <w:spacing w:after="0" w:line="240" w:lineRule="auto"/>
              <w:jc w:val="center"/>
              <w:rPr>
                <w:rFonts w:ascii="Calibri" w:eastAsia="Times New Roman" w:hAnsi="Calibri" w:cs="Arial"/>
                <w:b/>
                <w:szCs w:val="24"/>
                <w:lang w:val="es-ES" w:eastAsia="ar-SA"/>
              </w:rPr>
            </w:pPr>
            <w:r w:rsidRPr="0026222C">
              <w:rPr>
                <w:rFonts w:ascii="Calibri" w:eastAsia="Times New Roman" w:hAnsi="Calibri" w:cs="Arial"/>
                <w:b/>
                <w:lang w:val="es-ES" w:eastAsia="ar-SA"/>
              </w:rPr>
              <w:t>Flujo neto</w:t>
            </w:r>
          </w:p>
          <w:p w:rsidR="00697114" w:rsidRPr="0026222C" w:rsidRDefault="00697114" w:rsidP="00FA50CA">
            <w:pPr>
              <w:suppressAutoHyphens/>
              <w:snapToGrid w:val="0"/>
              <w:spacing w:after="0" w:line="240" w:lineRule="auto"/>
              <w:jc w:val="center"/>
              <w:rPr>
                <w:rFonts w:ascii="Calibri" w:eastAsia="Times New Roman" w:hAnsi="Calibri" w:cs="Arial"/>
                <w:b/>
                <w:szCs w:val="24"/>
                <w:lang w:val="es-ES" w:eastAsia="ar-SA"/>
              </w:rPr>
            </w:pPr>
          </w:p>
        </w:tc>
      </w:tr>
      <w:tr w:rsidR="00697114" w:rsidRPr="0026222C" w:rsidTr="007467F7">
        <w:trPr>
          <w:trHeight w:val="404"/>
        </w:trPr>
        <w:tc>
          <w:tcPr>
            <w:tcW w:w="1058" w:type="dxa"/>
            <w:tcBorders>
              <w:top w:val="single" w:sz="4" w:space="0" w:color="000000"/>
              <w:left w:val="single" w:sz="4" w:space="0" w:color="000000"/>
              <w:bottom w:val="single" w:sz="4" w:space="0" w:color="000000"/>
            </w:tcBorders>
            <w:shd w:val="clear" w:color="auto" w:fill="auto"/>
            <w:vAlign w:val="center"/>
          </w:tcPr>
          <w:p w:rsidR="00697114" w:rsidRPr="0026222C" w:rsidRDefault="00697114" w:rsidP="00FA50CA">
            <w:pPr>
              <w:suppressAutoHyphens/>
              <w:snapToGrid w:val="0"/>
              <w:spacing w:after="0" w:line="240" w:lineRule="auto"/>
              <w:jc w:val="center"/>
              <w:rPr>
                <w:rFonts w:ascii="Calibri" w:eastAsia="Times New Roman" w:hAnsi="Calibri" w:cs="Arial"/>
                <w:szCs w:val="24"/>
                <w:lang w:val="es-ES" w:eastAsia="ar-SA"/>
              </w:rPr>
            </w:pPr>
            <w:r w:rsidRPr="0026222C">
              <w:rPr>
                <w:rFonts w:ascii="Calibri" w:eastAsia="Times New Roman" w:hAnsi="Calibri" w:cs="Arial"/>
                <w:lang w:val="es-ES" w:eastAsia="ar-SA"/>
              </w:rPr>
              <w:t>0</w:t>
            </w:r>
          </w:p>
        </w:tc>
        <w:tc>
          <w:tcPr>
            <w:tcW w:w="3332" w:type="dxa"/>
            <w:tcBorders>
              <w:top w:val="single" w:sz="4" w:space="0" w:color="000000"/>
              <w:left w:val="single" w:sz="4" w:space="0" w:color="000000"/>
              <w:bottom w:val="single" w:sz="4" w:space="0" w:color="000000"/>
            </w:tcBorders>
            <w:shd w:val="clear" w:color="auto" w:fill="auto"/>
            <w:vAlign w:val="center"/>
          </w:tcPr>
          <w:p w:rsidR="00697114" w:rsidRPr="0026222C" w:rsidRDefault="00697114" w:rsidP="00FA50CA">
            <w:pPr>
              <w:suppressAutoHyphens/>
              <w:snapToGrid w:val="0"/>
              <w:spacing w:after="0" w:line="240" w:lineRule="auto"/>
              <w:jc w:val="center"/>
              <w:rPr>
                <w:rFonts w:ascii="Calibri" w:eastAsia="Times New Roman" w:hAnsi="Calibri" w:cs="Arial"/>
                <w:szCs w:val="24"/>
                <w:lang w:val="es-ES" w:eastAsia="ar-SA"/>
              </w:rPr>
            </w:pPr>
            <w:r>
              <w:rPr>
                <w:rFonts w:ascii="Calibri" w:eastAsia="Times New Roman" w:hAnsi="Calibri" w:cs="Arial"/>
                <w:lang w:val="es-ES" w:eastAsia="ar-SA"/>
              </w:rPr>
              <w:t>30.</w:t>
            </w:r>
            <w:r w:rsidRPr="0026222C">
              <w:rPr>
                <w:rFonts w:ascii="Calibri" w:eastAsia="Times New Roman" w:hAnsi="Calibri" w:cs="Arial"/>
                <w:lang w:val="es-ES" w:eastAsia="ar-SA"/>
              </w:rPr>
              <w:t>000</w:t>
            </w:r>
          </w:p>
        </w:tc>
        <w:tc>
          <w:tcPr>
            <w:tcW w:w="2928" w:type="dxa"/>
            <w:tcBorders>
              <w:top w:val="single" w:sz="4" w:space="0" w:color="000000"/>
              <w:left w:val="single" w:sz="4" w:space="0" w:color="000000"/>
              <w:bottom w:val="single" w:sz="4" w:space="0" w:color="000000"/>
            </w:tcBorders>
            <w:shd w:val="clear" w:color="auto" w:fill="auto"/>
            <w:vAlign w:val="center"/>
          </w:tcPr>
          <w:p w:rsidR="00697114" w:rsidRPr="0026222C" w:rsidRDefault="00697114" w:rsidP="00FA50CA">
            <w:pPr>
              <w:suppressAutoHyphens/>
              <w:snapToGrid w:val="0"/>
              <w:spacing w:after="0" w:line="240" w:lineRule="auto"/>
              <w:jc w:val="center"/>
              <w:rPr>
                <w:rFonts w:ascii="Calibri" w:eastAsia="Times New Roman" w:hAnsi="Calibri" w:cs="Arial"/>
                <w:szCs w:val="24"/>
                <w:lang w:val="es-ES" w:eastAsia="ar-SA"/>
              </w:rPr>
            </w:pPr>
            <w:r>
              <w:rPr>
                <w:rFonts w:ascii="Calibri" w:eastAsia="Times New Roman" w:hAnsi="Calibri" w:cs="Arial"/>
                <w:lang w:val="es-ES" w:eastAsia="ar-SA"/>
              </w:rPr>
              <w:t>25.</w:t>
            </w:r>
            <w:r w:rsidRPr="0026222C">
              <w:rPr>
                <w:rFonts w:ascii="Calibri" w:eastAsia="Times New Roman" w:hAnsi="Calibri" w:cs="Arial"/>
                <w:lang w:val="es-ES" w:eastAsia="ar-SA"/>
              </w:rPr>
              <w:t>000</w:t>
            </w:r>
          </w:p>
          <w:p w:rsidR="00697114" w:rsidRPr="0026222C" w:rsidRDefault="00697114" w:rsidP="00FA50CA">
            <w:pPr>
              <w:suppressAutoHyphens/>
              <w:spacing w:after="0" w:line="240" w:lineRule="auto"/>
              <w:jc w:val="center"/>
              <w:rPr>
                <w:rFonts w:ascii="Calibri" w:eastAsia="Times New Roman" w:hAnsi="Calibri" w:cs="Arial"/>
                <w:szCs w:val="24"/>
                <w:lang w:val="es-ES" w:eastAsia="ar-SA"/>
              </w:rPr>
            </w:pPr>
            <w:r w:rsidRPr="0026222C">
              <w:rPr>
                <w:rFonts w:ascii="Calibri" w:eastAsia="Times New Roman" w:hAnsi="Calibri" w:cs="Arial"/>
                <w:lang w:val="es-ES" w:eastAsia="ar-SA"/>
              </w:rPr>
              <w:t>(Inversión inicial)</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114" w:rsidRPr="0026222C" w:rsidRDefault="00697114" w:rsidP="00FA50CA">
            <w:pPr>
              <w:suppressAutoHyphens/>
              <w:snapToGrid w:val="0"/>
              <w:spacing w:after="0" w:line="240" w:lineRule="auto"/>
              <w:jc w:val="center"/>
              <w:rPr>
                <w:rFonts w:ascii="Calibri" w:eastAsia="Times New Roman" w:hAnsi="Calibri" w:cs="Arial"/>
                <w:szCs w:val="24"/>
                <w:lang w:val="es-ES" w:eastAsia="ar-SA"/>
              </w:rPr>
            </w:pPr>
            <w:r>
              <w:rPr>
                <w:rFonts w:ascii="Calibri" w:eastAsia="Times New Roman" w:hAnsi="Calibri" w:cs="Arial"/>
                <w:lang w:val="es-ES" w:eastAsia="ar-SA"/>
              </w:rPr>
              <w:t>25.</w:t>
            </w:r>
            <w:r w:rsidRPr="0026222C">
              <w:rPr>
                <w:rFonts w:ascii="Calibri" w:eastAsia="Times New Roman" w:hAnsi="Calibri" w:cs="Arial"/>
                <w:lang w:val="es-ES" w:eastAsia="ar-SA"/>
              </w:rPr>
              <w:t>000</w:t>
            </w:r>
          </w:p>
          <w:p w:rsidR="00697114" w:rsidRPr="0026222C" w:rsidRDefault="00697114" w:rsidP="00FA50CA">
            <w:pPr>
              <w:suppressAutoHyphens/>
              <w:snapToGrid w:val="0"/>
              <w:spacing w:after="0" w:line="240" w:lineRule="auto"/>
              <w:jc w:val="center"/>
              <w:rPr>
                <w:rFonts w:ascii="Calibri" w:eastAsia="Times New Roman" w:hAnsi="Calibri" w:cs="Arial"/>
                <w:szCs w:val="24"/>
                <w:lang w:val="es-ES" w:eastAsia="ar-SA"/>
              </w:rPr>
            </w:pPr>
          </w:p>
        </w:tc>
      </w:tr>
      <w:tr w:rsidR="00697114" w:rsidRPr="0026222C" w:rsidTr="007467F7">
        <w:trPr>
          <w:trHeight w:val="187"/>
        </w:trPr>
        <w:tc>
          <w:tcPr>
            <w:tcW w:w="1058" w:type="dxa"/>
            <w:tcBorders>
              <w:top w:val="single" w:sz="4" w:space="0" w:color="000000"/>
              <w:left w:val="single" w:sz="4" w:space="0" w:color="000000"/>
              <w:bottom w:val="single" w:sz="4" w:space="0" w:color="000000"/>
            </w:tcBorders>
            <w:shd w:val="clear" w:color="auto" w:fill="auto"/>
            <w:vAlign w:val="center"/>
          </w:tcPr>
          <w:p w:rsidR="00697114" w:rsidRPr="0026222C" w:rsidRDefault="00697114" w:rsidP="00FA50CA">
            <w:pPr>
              <w:suppressAutoHyphens/>
              <w:snapToGrid w:val="0"/>
              <w:spacing w:after="0" w:line="240" w:lineRule="auto"/>
              <w:jc w:val="center"/>
              <w:rPr>
                <w:rFonts w:ascii="Calibri" w:eastAsia="Times New Roman" w:hAnsi="Calibri" w:cs="Arial"/>
                <w:szCs w:val="24"/>
                <w:lang w:val="es-ES" w:eastAsia="ar-SA"/>
              </w:rPr>
            </w:pPr>
            <w:r w:rsidRPr="0026222C">
              <w:rPr>
                <w:rFonts w:ascii="Calibri" w:eastAsia="Times New Roman" w:hAnsi="Calibri" w:cs="Arial"/>
                <w:lang w:val="es-ES" w:eastAsia="ar-SA"/>
              </w:rPr>
              <w:t>1</w:t>
            </w:r>
          </w:p>
        </w:tc>
        <w:tc>
          <w:tcPr>
            <w:tcW w:w="3332" w:type="dxa"/>
            <w:tcBorders>
              <w:top w:val="single" w:sz="4" w:space="0" w:color="000000"/>
              <w:left w:val="single" w:sz="4" w:space="0" w:color="000000"/>
              <w:bottom w:val="single" w:sz="4" w:space="0" w:color="000000"/>
            </w:tcBorders>
            <w:shd w:val="clear" w:color="auto" w:fill="auto"/>
            <w:vAlign w:val="center"/>
          </w:tcPr>
          <w:p w:rsidR="00697114" w:rsidRPr="0026222C" w:rsidRDefault="00697114" w:rsidP="00FA50CA">
            <w:pPr>
              <w:suppressAutoHyphens/>
              <w:snapToGrid w:val="0"/>
              <w:spacing w:after="0" w:line="240" w:lineRule="auto"/>
              <w:jc w:val="center"/>
              <w:rPr>
                <w:rFonts w:ascii="Calibri" w:eastAsia="Times New Roman" w:hAnsi="Calibri" w:cs="Arial"/>
                <w:szCs w:val="24"/>
                <w:lang w:val="es-ES" w:eastAsia="ar-SA"/>
              </w:rPr>
            </w:pPr>
            <w:r>
              <w:rPr>
                <w:rFonts w:ascii="Calibri" w:eastAsia="Times New Roman" w:hAnsi="Calibri" w:cs="Arial"/>
                <w:lang w:val="es-ES" w:eastAsia="ar-SA"/>
              </w:rPr>
              <w:t>30.</w:t>
            </w:r>
            <w:r w:rsidRPr="0026222C">
              <w:rPr>
                <w:rFonts w:ascii="Calibri" w:eastAsia="Times New Roman" w:hAnsi="Calibri" w:cs="Arial"/>
                <w:lang w:val="es-ES" w:eastAsia="ar-SA"/>
              </w:rPr>
              <w:t>000</w:t>
            </w:r>
          </w:p>
        </w:tc>
        <w:tc>
          <w:tcPr>
            <w:tcW w:w="2928" w:type="dxa"/>
            <w:tcBorders>
              <w:top w:val="single" w:sz="4" w:space="0" w:color="000000"/>
              <w:left w:val="single" w:sz="4" w:space="0" w:color="000000"/>
              <w:bottom w:val="single" w:sz="4" w:space="0" w:color="000000"/>
            </w:tcBorders>
            <w:shd w:val="clear" w:color="auto" w:fill="auto"/>
            <w:vAlign w:val="center"/>
          </w:tcPr>
          <w:p w:rsidR="00697114" w:rsidRPr="0026222C" w:rsidRDefault="00697114" w:rsidP="00FA50CA">
            <w:pPr>
              <w:suppressAutoHyphens/>
              <w:snapToGrid w:val="0"/>
              <w:spacing w:after="0" w:line="240" w:lineRule="auto"/>
              <w:jc w:val="center"/>
              <w:rPr>
                <w:rFonts w:ascii="Calibri" w:eastAsia="Times New Roman" w:hAnsi="Calibri" w:cs="Arial"/>
                <w:szCs w:val="24"/>
                <w:lang w:val="es-ES" w:eastAsia="ar-SA"/>
              </w:rPr>
            </w:pPr>
            <w:r>
              <w:rPr>
                <w:rFonts w:ascii="Calibri" w:eastAsia="Times New Roman" w:hAnsi="Calibri" w:cs="Arial"/>
                <w:lang w:val="es-ES" w:eastAsia="ar-SA"/>
              </w:rPr>
              <w:t>5.</w:t>
            </w:r>
            <w:r w:rsidRPr="0026222C">
              <w:rPr>
                <w:rFonts w:ascii="Calibri" w:eastAsia="Times New Roman" w:hAnsi="Calibri" w:cs="Arial"/>
                <w:lang w:val="es-ES" w:eastAsia="ar-SA"/>
              </w:rPr>
              <w:t>000</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114" w:rsidRPr="0026222C" w:rsidRDefault="00697114" w:rsidP="00FA50CA">
            <w:pPr>
              <w:suppressAutoHyphens/>
              <w:snapToGrid w:val="0"/>
              <w:spacing w:after="0" w:line="240" w:lineRule="auto"/>
              <w:jc w:val="center"/>
              <w:rPr>
                <w:rFonts w:ascii="Calibri" w:eastAsia="Times New Roman" w:hAnsi="Calibri" w:cs="Arial"/>
                <w:szCs w:val="24"/>
                <w:lang w:val="es-ES" w:eastAsia="ar-SA"/>
              </w:rPr>
            </w:pPr>
            <w:r>
              <w:rPr>
                <w:rFonts w:ascii="Calibri" w:eastAsia="Times New Roman" w:hAnsi="Calibri" w:cs="Arial"/>
                <w:lang w:val="es-ES" w:eastAsia="ar-SA"/>
              </w:rPr>
              <w:t>25.</w:t>
            </w:r>
            <w:r w:rsidRPr="0026222C">
              <w:rPr>
                <w:rFonts w:ascii="Calibri" w:eastAsia="Times New Roman" w:hAnsi="Calibri" w:cs="Arial"/>
                <w:lang w:val="es-ES" w:eastAsia="ar-SA"/>
              </w:rPr>
              <w:t>000</w:t>
            </w:r>
          </w:p>
        </w:tc>
      </w:tr>
      <w:tr w:rsidR="00697114" w:rsidRPr="0026222C" w:rsidTr="007467F7">
        <w:trPr>
          <w:trHeight w:val="52"/>
        </w:trPr>
        <w:tc>
          <w:tcPr>
            <w:tcW w:w="1058" w:type="dxa"/>
            <w:tcBorders>
              <w:top w:val="single" w:sz="4" w:space="0" w:color="000000"/>
              <w:left w:val="single" w:sz="4" w:space="0" w:color="000000"/>
              <w:bottom w:val="single" w:sz="4" w:space="0" w:color="000000"/>
            </w:tcBorders>
            <w:shd w:val="clear" w:color="auto" w:fill="auto"/>
            <w:vAlign w:val="center"/>
          </w:tcPr>
          <w:p w:rsidR="00697114" w:rsidRPr="0026222C" w:rsidRDefault="00697114" w:rsidP="00FA50CA">
            <w:pPr>
              <w:suppressAutoHyphens/>
              <w:snapToGrid w:val="0"/>
              <w:spacing w:after="0" w:line="240" w:lineRule="auto"/>
              <w:jc w:val="center"/>
              <w:rPr>
                <w:rFonts w:ascii="Calibri" w:eastAsia="Times New Roman" w:hAnsi="Calibri" w:cs="Arial"/>
                <w:szCs w:val="24"/>
                <w:lang w:val="es-ES" w:eastAsia="ar-SA"/>
              </w:rPr>
            </w:pPr>
            <w:r w:rsidRPr="0026222C">
              <w:rPr>
                <w:rFonts w:ascii="Calibri" w:eastAsia="Times New Roman" w:hAnsi="Calibri" w:cs="Arial"/>
                <w:lang w:val="es-ES" w:eastAsia="ar-SA"/>
              </w:rPr>
              <w:t>2</w:t>
            </w:r>
          </w:p>
        </w:tc>
        <w:tc>
          <w:tcPr>
            <w:tcW w:w="3332" w:type="dxa"/>
            <w:tcBorders>
              <w:top w:val="single" w:sz="4" w:space="0" w:color="000000"/>
              <w:left w:val="single" w:sz="4" w:space="0" w:color="000000"/>
              <w:bottom w:val="single" w:sz="4" w:space="0" w:color="000000"/>
            </w:tcBorders>
            <w:shd w:val="clear" w:color="auto" w:fill="auto"/>
            <w:vAlign w:val="center"/>
          </w:tcPr>
          <w:p w:rsidR="00697114" w:rsidRPr="0026222C" w:rsidRDefault="00697114" w:rsidP="00FA50CA">
            <w:pPr>
              <w:suppressAutoHyphens/>
              <w:snapToGrid w:val="0"/>
              <w:spacing w:after="0" w:line="240" w:lineRule="auto"/>
              <w:jc w:val="center"/>
              <w:rPr>
                <w:rFonts w:ascii="Calibri" w:eastAsia="Times New Roman" w:hAnsi="Calibri" w:cs="Arial"/>
                <w:szCs w:val="24"/>
                <w:lang w:val="es-ES" w:eastAsia="ar-SA"/>
              </w:rPr>
            </w:pPr>
            <w:r>
              <w:rPr>
                <w:rFonts w:ascii="Calibri" w:eastAsia="Times New Roman" w:hAnsi="Calibri" w:cs="Arial"/>
                <w:lang w:val="es-ES" w:eastAsia="ar-SA"/>
              </w:rPr>
              <w:t>30.</w:t>
            </w:r>
            <w:r w:rsidRPr="0026222C">
              <w:rPr>
                <w:rFonts w:ascii="Calibri" w:eastAsia="Times New Roman" w:hAnsi="Calibri" w:cs="Arial"/>
                <w:lang w:val="es-ES" w:eastAsia="ar-SA"/>
              </w:rPr>
              <w:t>000</w:t>
            </w:r>
          </w:p>
        </w:tc>
        <w:tc>
          <w:tcPr>
            <w:tcW w:w="2928" w:type="dxa"/>
            <w:tcBorders>
              <w:top w:val="single" w:sz="4" w:space="0" w:color="000000"/>
              <w:left w:val="single" w:sz="4" w:space="0" w:color="000000"/>
              <w:bottom w:val="single" w:sz="4" w:space="0" w:color="000000"/>
            </w:tcBorders>
            <w:shd w:val="clear" w:color="auto" w:fill="auto"/>
            <w:vAlign w:val="center"/>
          </w:tcPr>
          <w:p w:rsidR="00697114" w:rsidRPr="0026222C" w:rsidRDefault="00697114" w:rsidP="00FA50CA">
            <w:pPr>
              <w:suppressAutoHyphens/>
              <w:snapToGrid w:val="0"/>
              <w:spacing w:after="0" w:line="240" w:lineRule="auto"/>
              <w:jc w:val="center"/>
              <w:rPr>
                <w:rFonts w:ascii="Calibri" w:eastAsia="Times New Roman" w:hAnsi="Calibri" w:cs="Arial"/>
                <w:szCs w:val="24"/>
                <w:lang w:val="es-ES" w:eastAsia="ar-SA"/>
              </w:rPr>
            </w:pPr>
            <w:r>
              <w:rPr>
                <w:rFonts w:ascii="Calibri" w:eastAsia="Times New Roman" w:hAnsi="Calibri" w:cs="Arial"/>
                <w:lang w:val="es-ES" w:eastAsia="ar-SA"/>
              </w:rPr>
              <w:t>5.</w:t>
            </w:r>
            <w:r w:rsidRPr="0026222C">
              <w:rPr>
                <w:rFonts w:ascii="Calibri" w:eastAsia="Times New Roman" w:hAnsi="Calibri" w:cs="Arial"/>
                <w:lang w:val="es-ES" w:eastAsia="ar-SA"/>
              </w:rPr>
              <w:t>000</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114" w:rsidRPr="0026222C" w:rsidRDefault="00697114" w:rsidP="00FA50CA">
            <w:pPr>
              <w:suppressAutoHyphens/>
              <w:snapToGrid w:val="0"/>
              <w:spacing w:after="0" w:line="240" w:lineRule="auto"/>
              <w:jc w:val="center"/>
              <w:rPr>
                <w:rFonts w:ascii="Calibri" w:eastAsia="Times New Roman" w:hAnsi="Calibri" w:cs="Arial"/>
                <w:szCs w:val="24"/>
                <w:lang w:val="es-ES" w:eastAsia="ar-SA"/>
              </w:rPr>
            </w:pPr>
            <w:r>
              <w:rPr>
                <w:rFonts w:ascii="Calibri" w:eastAsia="Times New Roman" w:hAnsi="Calibri" w:cs="Arial"/>
                <w:lang w:val="es-ES" w:eastAsia="ar-SA"/>
              </w:rPr>
              <w:t>25.</w:t>
            </w:r>
            <w:r w:rsidRPr="0026222C">
              <w:rPr>
                <w:rFonts w:ascii="Calibri" w:eastAsia="Times New Roman" w:hAnsi="Calibri" w:cs="Arial"/>
                <w:lang w:val="es-ES" w:eastAsia="ar-SA"/>
              </w:rPr>
              <w:t>000</w:t>
            </w:r>
          </w:p>
        </w:tc>
      </w:tr>
      <w:tr w:rsidR="00697114" w:rsidRPr="0026222C" w:rsidTr="007467F7">
        <w:trPr>
          <w:trHeight w:val="191"/>
        </w:trPr>
        <w:tc>
          <w:tcPr>
            <w:tcW w:w="1058" w:type="dxa"/>
            <w:tcBorders>
              <w:top w:val="single" w:sz="4" w:space="0" w:color="000000"/>
              <w:left w:val="single" w:sz="4" w:space="0" w:color="000000"/>
              <w:bottom w:val="single" w:sz="4" w:space="0" w:color="000000"/>
            </w:tcBorders>
            <w:shd w:val="clear" w:color="auto" w:fill="auto"/>
            <w:vAlign w:val="center"/>
          </w:tcPr>
          <w:p w:rsidR="00697114" w:rsidRPr="0026222C" w:rsidRDefault="00697114" w:rsidP="00FA50CA">
            <w:pPr>
              <w:suppressAutoHyphens/>
              <w:snapToGrid w:val="0"/>
              <w:spacing w:after="0" w:line="240" w:lineRule="auto"/>
              <w:jc w:val="center"/>
              <w:rPr>
                <w:rFonts w:ascii="Calibri" w:eastAsia="Times New Roman" w:hAnsi="Calibri" w:cs="Arial"/>
                <w:szCs w:val="24"/>
                <w:lang w:val="es-ES" w:eastAsia="ar-SA"/>
              </w:rPr>
            </w:pPr>
            <w:r w:rsidRPr="0026222C">
              <w:rPr>
                <w:rFonts w:ascii="Calibri" w:eastAsia="Times New Roman" w:hAnsi="Calibri" w:cs="Arial"/>
                <w:lang w:val="es-ES" w:eastAsia="ar-SA"/>
              </w:rPr>
              <w:t>3</w:t>
            </w:r>
          </w:p>
        </w:tc>
        <w:tc>
          <w:tcPr>
            <w:tcW w:w="3332" w:type="dxa"/>
            <w:tcBorders>
              <w:top w:val="single" w:sz="4" w:space="0" w:color="000000"/>
              <w:left w:val="single" w:sz="4" w:space="0" w:color="000000"/>
              <w:bottom w:val="single" w:sz="4" w:space="0" w:color="000000"/>
            </w:tcBorders>
            <w:shd w:val="clear" w:color="auto" w:fill="auto"/>
            <w:vAlign w:val="center"/>
          </w:tcPr>
          <w:p w:rsidR="00697114" w:rsidRPr="0026222C" w:rsidRDefault="00697114" w:rsidP="00FA50CA">
            <w:pPr>
              <w:suppressAutoHyphens/>
              <w:snapToGrid w:val="0"/>
              <w:spacing w:after="0" w:line="240" w:lineRule="auto"/>
              <w:jc w:val="center"/>
              <w:rPr>
                <w:rFonts w:ascii="Calibri" w:eastAsia="Times New Roman" w:hAnsi="Calibri" w:cs="Arial"/>
                <w:szCs w:val="24"/>
                <w:lang w:val="es-ES" w:eastAsia="ar-SA"/>
              </w:rPr>
            </w:pPr>
            <w:r>
              <w:rPr>
                <w:rFonts w:ascii="Calibri" w:eastAsia="Times New Roman" w:hAnsi="Calibri" w:cs="Arial"/>
                <w:lang w:val="es-ES" w:eastAsia="ar-SA"/>
              </w:rPr>
              <w:t>30.</w:t>
            </w:r>
            <w:r w:rsidRPr="0026222C">
              <w:rPr>
                <w:rFonts w:ascii="Calibri" w:eastAsia="Times New Roman" w:hAnsi="Calibri" w:cs="Arial"/>
                <w:lang w:val="es-ES" w:eastAsia="ar-SA"/>
              </w:rPr>
              <w:t>000</w:t>
            </w:r>
          </w:p>
        </w:tc>
        <w:tc>
          <w:tcPr>
            <w:tcW w:w="2928" w:type="dxa"/>
            <w:tcBorders>
              <w:top w:val="single" w:sz="4" w:space="0" w:color="000000"/>
              <w:left w:val="single" w:sz="4" w:space="0" w:color="000000"/>
              <w:bottom w:val="single" w:sz="4" w:space="0" w:color="000000"/>
            </w:tcBorders>
            <w:shd w:val="clear" w:color="auto" w:fill="auto"/>
            <w:vAlign w:val="center"/>
          </w:tcPr>
          <w:p w:rsidR="00697114" w:rsidRPr="0026222C" w:rsidRDefault="00697114" w:rsidP="00FA50CA">
            <w:pPr>
              <w:suppressAutoHyphens/>
              <w:snapToGrid w:val="0"/>
              <w:spacing w:after="0" w:line="240" w:lineRule="auto"/>
              <w:jc w:val="center"/>
              <w:rPr>
                <w:rFonts w:ascii="Calibri" w:eastAsia="Times New Roman" w:hAnsi="Calibri" w:cs="Arial"/>
                <w:szCs w:val="24"/>
                <w:lang w:val="es-ES" w:eastAsia="ar-SA"/>
              </w:rPr>
            </w:pPr>
            <w:r>
              <w:rPr>
                <w:rFonts w:ascii="Calibri" w:eastAsia="Times New Roman" w:hAnsi="Calibri" w:cs="Arial"/>
                <w:lang w:val="es-ES" w:eastAsia="ar-SA"/>
              </w:rPr>
              <w:t>5.</w:t>
            </w:r>
            <w:r w:rsidRPr="0026222C">
              <w:rPr>
                <w:rFonts w:ascii="Calibri" w:eastAsia="Times New Roman" w:hAnsi="Calibri" w:cs="Arial"/>
                <w:lang w:val="es-ES" w:eastAsia="ar-SA"/>
              </w:rPr>
              <w:t>000</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114" w:rsidRPr="0026222C" w:rsidRDefault="00697114" w:rsidP="00FA50CA">
            <w:pPr>
              <w:suppressAutoHyphens/>
              <w:snapToGrid w:val="0"/>
              <w:spacing w:after="0" w:line="240" w:lineRule="auto"/>
              <w:jc w:val="center"/>
              <w:rPr>
                <w:rFonts w:ascii="Calibri" w:eastAsia="Times New Roman" w:hAnsi="Calibri" w:cs="Arial"/>
                <w:szCs w:val="24"/>
                <w:lang w:val="es-ES" w:eastAsia="ar-SA"/>
              </w:rPr>
            </w:pPr>
            <w:r>
              <w:rPr>
                <w:rFonts w:ascii="Calibri" w:eastAsia="Times New Roman" w:hAnsi="Calibri" w:cs="Arial"/>
                <w:lang w:val="es-ES" w:eastAsia="ar-SA"/>
              </w:rPr>
              <w:t>25.</w:t>
            </w:r>
            <w:r w:rsidRPr="0026222C">
              <w:rPr>
                <w:rFonts w:ascii="Calibri" w:eastAsia="Times New Roman" w:hAnsi="Calibri" w:cs="Arial"/>
                <w:lang w:val="es-ES" w:eastAsia="ar-SA"/>
              </w:rPr>
              <w:t>000</w:t>
            </w:r>
          </w:p>
        </w:tc>
      </w:tr>
      <w:tr w:rsidR="00697114" w:rsidRPr="0026222C" w:rsidTr="007467F7">
        <w:trPr>
          <w:trHeight w:val="202"/>
        </w:trPr>
        <w:tc>
          <w:tcPr>
            <w:tcW w:w="1058" w:type="dxa"/>
            <w:tcBorders>
              <w:top w:val="single" w:sz="4" w:space="0" w:color="000000"/>
              <w:left w:val="single" w:sz="4" w:space="0" w:color="000000"/>
              <w:bottom w:val="single" w:sz="4" w:space="0" w:color="000000"/>
            </w:tcBorders>
            <w:shd w:val="clear" w:color="auto" w:fill="auto"/>
            <w:vAlign w:val="center"/>
          </w:tcPr>
          <w:p w:rsidR="00697114" w:rsidRPr="0026222C" w:rsidRDefault="00697114" w:rsidP="00FA50CA">
            <w:pPr>
              <w:suppressAutoHyphens/>
              <w:snapToGrid w:val="0"/>
              <w:spacing w:after="0" w:line="240" w:lineRule="auto"/>
              <w:jc w:val="center"/>
              <w:rPr>
                <w:rFonts w:ascii="Calibri" w:eastAsia="Times New Roman" w:hAnsi="Calibri" w:cs="Arial"/>
                <w:szCs w:val="24"/>
                <w:lang w:val="es-ES" w:eastAsia="ar-SA"/>
              </w:rPr>
            </w:pPr>
            <w:r w:rsidRPr="0026222C">
              <w:rPr>
                <w:rFonts w:ascii="Calibri" w:eastAsia="Times New Roman" w:hAnsi="Calibri" w:cs="Arial"/>
                <w:lang w:val="es-ES" w:eastAsia="ar-SA"/>
              </w:rPr>
              <w:t>4</w:t>
            </w:r>
          </w:p>
        </w:tc>
        <w:tc>
          <w:tcPr>
            <w:tcW w:w="3332" w:type="dxa"/>
            <w:tcBorders>
              <w:top w:val="single" w:sz="4" w:space="0" w:color="000000"/>
              <w:left w:val="single" w:sz="4" w:space="0" w:color="000000"/>
              <w:bottom w:val="single" w:sz="4" w:space="0" w:color="000000"/>
            </w:tcBorders>
            <w:shd w:val="clear" w:color="auto" w:fill="auto"/>
            <w:vAlign w:val="center"/>
          </w:tcPr>
          <w:p w:rsidR="00697114" w:rsidRPr="0026222C" w:rsidRDefault="00697114" w:rsidP="00FA50CA">
            <w:pPr>
              <w:suppressAutoHyphens/>
              <w:snapToGrid w:val="0"/>
              <w:spacing w:after="0" w:line="240" w:lineRule="auto"/>
              <w:jc w:val="center"/>
              <w:rPr>
                <w:rFonts w:ascii="Calibri" w:eastAsia="Times New Roman" w:hAnsi="Calibri" w:cs="Arial"/>
                <w:szCs w:val="24"/>
                <w:lang w:val="es-ES" w:eastAsia="ar-SA"/>
              </w:rPr>
            </w:pPr>
            <w:r>
              <w:rPr>
                <w:rFonts w:ascii="Calibri" w:eastAsia="Times New Roman" w:hAnsi="Calibri" w:cs="Arial"/>
                <w:lang w:val="es-ES" w:eastAsia="ar-SA"/>
              </w:rPr>
              <w:t>30.</w:t>
            </w:r>
            <w:r w:rsidRPr="0026222C">
              <w:rPr>
                <w:rFonts w:ascii="Calibri" w:eastAsia="Times New Roman" w:hAnsi="Calibri" w:cs="Arial"/>
                <w:lang w:val="es-ES" w:eastAsia="ar-SA"/>
              </w:rPr>
              <w:t>000</w:t>
            </w:r>
          </w:p>
        </w:tc>
        <w:tc>
          <w:tcPr>
            <w:tcW w:w="2928" w:type="dxa"/>
            <w:tcBorders>
              <w:top w:val="single" w:sz="4" w:space="0" w:color="000000"/>
              <w:left w:val="single" w:sz="4" w:space="0" w:color="000000"/>
              <w:bottom w:val="single" w:sz="4" w:space="0" w:color="000000"/>
            </w:tcBorders>
            <w:shd w:val="clear" w:color="auto" w:fill="auto"/>
            <w:vAlign w:val="center"/>
          </w:tcPr>
          <w:p w:rsidR="00697114" w:rsidRPr="0026222C" w:rsidRDefault="00697114" w:rsidP="00FA50CA">
            <w:pPr>
              <w:suppressAutoHyphens/>
              <w:snapToGrid w:val="0"/>
              <w:spacing w:after="0" w:line="240" w:lineRule="auto"/>
              <w:jc w:val="center"/>
              <w:rPr>
                <w:rFonts w:ascii="Calibri" w:eastAsia="Times New Roman" w:hAnsi="Calibri" w:cs="Arial"/>
                <w:szCs w:val="24"/>
                <w:lang w:val="es-ES" w:eastAsia="ar-SA"/>
              </w:rPr>
            </w:pPr>
            <w:r>
              <w:rPr>
                <w:rFonts w:ascii="Calibri" w:eastAsia="Times New Roman" w:hAnsi="Calibri" w:cs="Arial"/>
                <w:lang w:val="es-ES" w:eastAsia="ar-SA"/>
              </w:rPr>
              <w:t>5.</w:t>
            </w:r>
            <w:r w:rsidRPr="0026222C">
              <w:rPr>
                <w:rFonts w:ascii="Calibri" w:eastAsia="Times New Roman" w:hAnsi="Calibri" w:cs="Arial"/>
                <w:lang w:val="es-ES" w:eastAsia="ar-SA"/>
              </w:rPr>
              <w:t>000</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114" w:rsidRPr="0026222C" w:rsidRDefault="00697114" w:rsidP="00FA50CA">
            <w:pPr>
              <w:suppressAutoHyphens/>
              <w:snapToGrid w:val="0"/>
              <w:spacing w:after="0" w:line="240" w:lineRule="auto"/>
              <w:jc w:val="center"/>
              <w:rPr>
                <w:rFonts w:ascii="Calibri" w:eastAsia="Times New Roman" w:hAnsi="Calibri" w:cs="Arial"/>
                <w:szCs w:val="24"/>
                <w:lang w:val="es-ES" w:eastAsia="ar-SA"/>
              </w:rPr>
            </w:pPr>
            <w:r>
              <w:rPr>
                <w:rFonts w:ascii="Calibri" w:eastAsia="Times New Roman" w:hAnsi="Calibri" w:cs="Arial"/>
                <w:lang w:val="es-ES" w:eastAsia="ar-SA"/>
              </w:rPr>
              <w:t>25.</w:t>
            </w:r>
            <w:r w:rsidRPr="0026222C">
              <w:rPr>
                <w:rFonts w:ascii="Calibri" w:eastAsia="Times New Roman" w:hAnsi="Calibri" w:cs="Arial"/>
                <w:lang w:val="es-ES" w:eastAsia="ar-SA"/>
              </w:rPr>
              <w:t>000</w:t>
            </w:r>
          </w:p>
        </w:tc>
      </w:tr>
      <w:tr w:rsidR="00697114" w:rsidRPr="0026222C" w:rsidTr="007467F7">
        <w:trPr>
          <w:trHeight w:val="202"/>
        </w:trPr>
        <w:tc>
          <w:tcPr>
            <w:tcW w:w="1058" w:type="dxa"/>
            <w:tcBorders>
              <w:top w:val="single" w:sz="4" w:space="0" w:color="000000"/>
              <w:left w:val="single" w:sz="4" w:space="0" w:color="000000"/>
              <w:bottom w:val="single" w:sz="4" w:space="0" w:color="000000"/>
            </w:tcBorders>
            <w:shd w:val="clear" w:color="auto" w:fill="auto"/>
            <w:vAlign w:val="center"/>
          </w:tcPr>
          <w:p w:rsidR="00697114" w:rsidRPr="0026222C" w:rsidRDefault="00697114" w:rsidP="00FA50CA">
            <w:pPr>
              <w:suppressAutoHyphens/>
              <w:snapToGrid w:val="0"/>
              <w:spacing w:after="0" w:line="240" w:lineRule="auto"/>
              <w:jc w:val="center"/>
              <w:rPr>
                <w:rFonts w:ascii="Calibri" w:eastAsia="Times New Roman" w:hAnsi="Calibri" w:cs="Arial"/>
                <w:szCs w:val="24"/>
                <w:lang w:val="es-ES" w:eastAsia="ar-SA"/>
              </w:rPr>
            </w:pPr>
            <w:r w:rsidRPr="0026222C">
              <w:rPr>
                <w:rFonts w:ascii="Calibri" w:eastAsia="Times New Roman" w:hAnsi="Calibri" w:cs="Arial"/>
                <w:lang w:val="es-ES" w:eastAsia="ar-SA"/>
              </w:rPr>
              <w:t>5</w:t>
            </w:r>
          </w:p>
        </w:tc>
        <w:tc>
          <w:tcPr>
            <w:tcW w:w="3332" w:type="dxa"/>
            <w:tcBorders>
              <w:top w:val="single" w:sz="4" w:space="0" w:color="000000"/>
              <w:left w:val="single" w:sz="4" w:space="0" w:color="000000"/>
              <w:bottom w:val="single" w:sz="4" w:space="0" w:color="000000"/>
            </w:tcBorders>
            <w:shd w:val="clear" w:color="auto" w:fill="auto"/>
            <w:vAlign w:val="center"/>
          </w:tcPr>
          <w:p w:rsidR="00697114" w:rsidRPr="0026222C" w:rsidRDefault="00697114" w:rsidP="00FA50CA">
            <w:pPr>
              <w:suppressAutoHyphens/>
              <w:snapToGrid w:val="0"/>
              <w:spacing w:after="0" w:line="240" w:lineRule="auto"/>
              <w:jc w:val="center"/>
              <w:rPr>
                <w:rFonts w:ascii="Calibri" w:eastAsia="Times New Roman" w:hAnsi="Calibri" w:cs="Arial"/>
                <w:szCs w:val="24"/>
                <w:lang w:val="es-ES" w:eastAsia="ar-SA"/>
              </w:rPr>
            </w:pPr>
            <w:r>
              <w:rPr>
                <w:rFonts w:ascii="Calibri" w:eastAsia="Times New Roman" w:hAnsi="Calibri" w:cs="Arial"/>
                <w:lang w:val="es-ES" w:eastAsia="ar-SA"/>
              </w:rPr>
              <w:t>33.</w:t>
            </w:r>
            <w:r w:rsidRPr="0026222C">
              <w:rPr>
                <w:rFonts w:ascii="Calibri" w:eastAsia="Times New Roman" w:hAnsi="Calibri" w:cs="Arial"/>
                <w:lang w:val="es-ES" w:eastAsia="ar-SA"/>
              </w:rPr>
              <w:t>000</w:t>
            </w:r>
          </w:p>
        </w:tc>
        <w:tc>
          <w:tcPr>
            <w:tcW w:w="2928" w:type="dxa"/>
            <w:tcBorders>
              <w:top w:val="single" w:sz="4" w:space="0" w:color="000000"/>
              <w:left w:val="single" w:sz="4" w:space="0" w:color="000000"/>
              <w:bottom w:val="single" w:sz="4" w:space="0" w:color="000000"/>
            </w:tcBorders>
            <w:shd w:val="clear" w:color="auto" w:fill="auto"/>
            <w:vAlign w:val="center"/>
          </w:tcPr>
          <w:p w:rsidR="00697114" w:rsidRPr="0026222C" w:rsidRDefault="00697114" w:rsidP="00FA50CA">
            <w:pPr>
              <w:suppressAutoHyphens/>
              <w:snapToGrid w:val="0"/>
              <w:spacing w:after="0" w:line="240" w:lineRule="auto"/>
              <w:jc w:val="center"/>
              <w:rPr>
                <w:rFonts w:ascii="Calibri" w:eastAsia="Times New Roman" w:hAnsi="Calibri" w:cs="Arial"/>
                <w:szCs w:val="24"/>
                <w:lang w:val="es-ES" w:eastAsia="ar-SA"/>
              </w:rPr>
            </w:pPr>
            <w:r>
              <w:rPr>
                <w:rFonts w:ascii="Calibri" w:eastAsia="Times New Roman" w:hAnsi="Calibri" w:cs="Arial"/>
                <w:lang w:val="es-ES" w:eastAsia="ar-SA"/>
              </w:rPr>
              <w:t>5.</w:t>
            </w:r>
            <w:r w:rsidRPr="0026222C">
              <w:rPr>
                <w:rFonts w:ascii="Calibri" w:eastAsia="Times New Roman" w:hAnsi="Calibri" w:cs="Arial"/>
                <w:lang w:val="es-ES" w:eastAsia="ar-SA"/>
              </w:rPr>
              <w:t>000</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114" w:rsidRPr="0026222C" w:rsidRDefault="00697114" w:rsidP="00FA50CA">
            <w:pPr>
              <w:suppressAutoHyphens/>
              <w:snapToGrid w:val="0"/>
              <w:spacing w:after="0" w:line="240" w:lineRule="auto"/>
              <w:jc w:val="center"/>
              <w:rPr>
                <w:rFonts w:ascii="Calibri" w:eastAsia="Times New Roman" w:hAnsi="Calibri" w:cs="Arial"/>
                <w:szCs w:val="24"/>
                <w:lang w:val="es-ES" w:eastAsia="ar-SA"/>
              </w:rPr>
            </w:pPr>
            <w:r>
              <w:rPr>
                <w:rFonts w:ascii="Calibri" w:eastAsia="Times New Roman" w:hAnsi="Calibri" w:cs="Arial"/>
                <w:lang w:val="es-ES" w:eastAsia="ar-SA"/>
              </w:rPr>
              <w:t>28.</w:t>
            </w:r>
            <w:r w:rsidRPr="0026222C">
              <w:rPr>
                <w:rFonts w:ascii="Calibri" w:eastAsia="Times New Roman" w:hAnsi="Calibri" w:cs="Arial"/>
                <w:lang w:val="es-ES" w:eastAsia="ar-SA"/>
              </w:rPr>
              <w:t>000</w:t>
            </w:r>
          </w:p>
        </w:tc>
      </w:tr>
    </w:tbl>
    <w:p w:rsidR="00697114" w:rsidRPr="0026222C" w:rsidRDefault="00697114" w:rsidP="00697114">
      <w:pPr>
        <w:suppressAutoHyphens/>
        <w:spacing w:after="0" w:line="240" w:lineRule="auto"/>
        <w:jc w:val="both"/>
        <w:rPr>
          <w:rFonts w:ascii="Calibri" w:eastAsia="Times New Roman" w:hAnsi="Calibri" w:cs="Arial"/>
          <w:sz w:val="14"/>
          <w:lang w:val="es-ES" w:eastAsia="ar-SA"/>
        </w:rPr>
      </w:pPr>
    </w:p>
    <w:p w:rsidR="00697114" w:rsidRPr="0026222C" w:rsidRDefault="00697114" w:rsidP="00697114">
      <w:pPr>
        <w:suppressAutoHyphens/>
        <w:spacing w:after="0" w:line="240" w:lineRule="auto"/>
        <w:jc w:val="both"/>
        <w:rPr>
          <w:rFonts w:ascii="Calibri" w:eastAsia="Times New Roman" w:hAnsi="Calibri" w:cs="Arial"/>
          <w:lang w:val="es-ES" w:eastAsia="ar-SA"/>
        </w:rPr>
      </w:pPr>
      <w:r w:rsidRPr="0026222C">
        <w:rPr>
          <w:rFonts w:ascii="Calibri" w:eastAsia="Times New Roman" w:hAnsi="Calibri" w:cs="Arial"/>
          <w:lang w:val="es-ES" w:eastAsia="ar-SA"/>
        </w:rPr>
        <w:t xml:space="preserve">La empresa obtiene el capital a través de un préstamo bancario con una tasa de interés del 15% después de impuestos, que es igual a la inversión inicial por US$25,000. Calcular el periodo de recuperación  actualizado del proyecto. </w:t>
      </w:r>
    </w:p>
    <w:p w:rsidR="00697114" w:rsidRPr="0026222C" w:rsidRDefault="00697114" w:rsidP="00697114">
      <w:pPr>
        <w:suppressAutoHyphens/>
        <w:spacing w:after="0" w:line="240" w:lineRule="auto"/>
        <w:jc w:val="both"/>
        <w:rPr>
          <w:rFonts w:ascii="Calibri" w:eastAsia="Times New Roman" w:hAnsi="Calibri" w:cs="Arial"/>
          <w:sz w:val="14"/>
          <w:lang w:val="es-ES" w:eastAsia="ar-SA"/>
        </w:rPr>
      </w:pPr>
    </w:p>
    <w:tbl>
      <w:tblPr>
        <w:tblpPr w:leftFromText="141" w:rightFromText="141" w:vertAnchor="text" w:horzAnchor="margin" w:tblpXSpec="center" w:tblpY="31"/>
        <w:tblW w:w="8913" w:type="dxa"/>
        <w:tblLayout w:type="fixed"/>
        <w:tblLook w:val="0000" w:firstRow="0" w:lastRow="0" w:firstColumn="0" w:lastColumn="0" w:noHBand="0" w:noVBand="0"/>
      </w:tblPr>
      <w:tblGrid>
        <w:gridCol w:w="988"/>
        <w:gridCol w:w="2551"/>
        <w:gridCol w:w="2693"/>
        <w:gridCol w:w="2681"/>
      </w:tblGrid>
      <w:tr w:rsidR="00697114" w:rsidRPr="0026222C" w:rsidTr="007467F7">
        <w:trPr>
          <w:trHeight w:val="170"/>
        </w:trPr>
        <w:tc>
          <w:tcPr>
            <w:tcW w:w="988" w:type="dxa"/>
            <w:tcBorders>
              <w:top w:val="single" w:sz="4" w:space="0" w:color="000000"/>
              <w:left w:val="single" w:sz="4" w:space="0" w:color="000000"/>
              <w:bottom w:val="single" w:sz="4" w:space="0" w:color="000000"/>
            </w:tcBorders>
            <w:shd w:val="clear" w:color="auto" w:fill="auto"/>
            <w:vAlign w:val="center"/>
          </w:tcPr>
          <w:p w:rsidR="00697114" w:rsidRPr="0026222C" w:rsidRDefault="00697114" w:rsidP="00FA50CA">
            <w:pPr>
              <w:suppressAutoHyphens/>
              <w:snapToGrid w:val="0"/>
              <w:spacing w:after="0" w:line="240" w:lineRule="auto"/>
              <w:jc w:val="center"/>
              <w:rPr>
                <w:rFonts w:ascii="Calibri" w:eastAsia="Times New Roman" w:hAnsi="Calibri" w:cs="Arial"/>
                <w:b/>
                <w:szCs w:val="24"/>
                <w:lang w:val="es-ES" w:eastAsia="ar-SA"/>
              </w:rPr>
            </w:pPr>
            <w:r w:rsidRPr="0026222C">
              <w:rPr>
                <w:rFonts w:ascii="Calibri" w:eastAsia="Times New Roman" w:hAnsi="Calibri" w:cs="Arial"/>
                <w:b/>
                <w:lang w:val="es-ES" w:eastAsia="ar-SA"/>
              </w:rPr>
              <w:t>Periodo</w:t>
            </w:r>
          </w:p>
        </w:tc>
        <w:tc>
          <w:tcPr>
            <w:tcW w:w="2551" w:type="dxa"/>
            <w:tcBorders>
              <w:top w:val="single" w:sz="4" w:space="0" w:color="000000"/>
              <w:left w:val="single" w:sz="4" w:space="0" w:color="000000"/>
              <w:bottom w:val="single" w:sz="4" w:space="0" w:color="000000"/>
            </w:tcBorders>
            <w:shd w:val="clear" w:color="auto" w:fill="auto"/>
            <w:vAlign w:val="center"/>
          </w:tcPr>
          <w:p w:rsidR="00697114" w:rsidRPr="0026222C" w:rsidRDefault="00697114" w:rsidP="007467F7">
            <w:pPr>
              <w:suppressAutoHyphens/>
              <w:snapToGrid w:val="0"/>
              <w:spacing w:after="0" w:line="240" w:lineRule="auto"/>
              <w:jc w:val="center"/>
              <w:rPr>
                <w:rFonts w:ascii="Calibri" w:eastAsia="Times New Roman" w:hAnsi="Calibri" w:cs="Arial"/>
                <w:b/>
                <w:szCs w:val="24"/>
                <w:lang w:val="es-ES" w:eastAsia="ar-SA"/>
              </w:rPr>
            </w:pPr>
            <w:r w:rsidRPr="0026222C">
              <w:rPr>
                <w:rFonts w:ascii="Calibri" w:eastAsia="Times New Roman" w:hAnsi="Calibri" w:cs="Arial"/>
                <w:b/>
                <w:lang w:val="es-ES" w:eastAsia="ar-SA"/>
              </w:rPr>
              <w:t xml:space="preserve">Flujo de caja </w:t>
            </w:r>
            <w:r w:rsidR="007467F7">
              <w:rPr>
                <w:rFonts w:ascii="Calibri" w:eastAsia="Times New Roman" w:hAnsi="Calibri" w:cs="Arial"/>
                <w:b/>
                <w:lang w:val="es-ES" w:eastAsia="ar-SA"/>
              </w:rPr>
              <w:t xml:space="preserve">Neto </w:t>
            </w:r>
          </w:p>
        </w:tc>
        <w:tc>
          <w:tcPr>
            <w:tcW w:w="2693" w:type="dxa"/>
            <w:tcBorders>
              <w:top w:val="single" w:sz="4" w:space="0" w:color="000000"/>
              <w:left w:val="single" w:sz="4" w:space="0" w:color="000000"/>
              <w:bottom w:val="single" w:sz="4" w:space="0" w:color="000000"/>
            </w:tcBorders>
            <w:shd w:val="clear" w:color="auto" w:fill="auto"/>
            <w:vAlign w:val="center"/>
          </w:tcPr>
          <w:p w:rsidR="00697114" w:rsidRPr="0026222C" w:rsidRDefault="00697114" w:rsidP="00FA50CA">
            <w:pPr>
              <w:suppressAutoHyphens/>
              <w:snapToGrid w:val="0"/>
              <w:spacing w:after="0" w:line="240" w:lineRule="auto"/>
              <w:jc w:val="center"/>
              <w:rPr>
                <w:rFonts w:ascii="Calibri" w:eastAsia="Times New Roman" w:hAnsi="Calibri" w:cs="Arial"/>
                <w:b/>
                <w:szCs w:val="24"/>
                <w:lang w:val="es-ES" w:eastAsia="ar-SA"/>
              </w:rPr>
            </w:pPr>
            <w:r w:rsidRPr="0026222C">
              <w:rPr>
                <w:rFonts w:ascii="Calibri" w:eastAsia="Times New Roman" w:hAnsi="Calibri" w:cs="Arial"/>
                <w:b/>
                <w:lang w:val="es-ES" w:eastAsia="ar-SA"/>
              </w:rPr>
              <w:t>G</w:t>
            </w:r>
            <w:r w:rsidR="007467F7">
              <w:rPr>
                <w:rFonts w:ascii="Calibri" w:eastAsia="Times New Roman" w:hAnsi="Calibri" w:cs="Arial"/>
                <w:b/>
                <w:lang w:val="es-ES" w:eastAsia="ar-SA"/>
              </w:rPr>
              <w:t xml:space="preserve">astos de los fondos (15%) </w:t>
            </w:r>
          </w:p>
        </w:tc>
        <w:tc>
          <w:tcPr>
            <w:tcW w:w="26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97114" w:rsidRPr="0026222C" w:rsidRDefault="00697114" w:rsidP="007467F7">
            <w:pPr>
              <w:suppressAutoHyphens/>
              <w:snapToGrid w:val="0"/>
              <w:spacing w:after="0" w:line="240" w:lineRule="auto"/>
              <w:jc w:val="center"/>
              <w:rPr>
                <w:rFonts w:ascii="Calibri" w:eastAsia="Times New Roman" w:hAnsi="Calibri" w:cs="Arial"/>
                <w:b/>
                <w:szCs w:val="24"/>
                <w:lang w:val="es-ES" w:eastAsia="ar-SA"/>
              </w:rPr>
            </w:pPr>
            <w:r w:rsidRPr="0026222C">
              <w:rPr>
                <w:rFonts w:ascii="Calibri" w:eastAsia="Times New Roman" w:hAnsi="Calibri" w:cs="Arial"/>
                <w:b/>
                <w:lang w:val="es-ES" w:eastAsia="ar-SA"/>
              </w:rPr>
              <w:t>Flujo de caja acumulado</w:t>
            </w:r>
          </w:p>
        </w:tc>
      </w:tr>
      <w:tr w:rsidR="00697114" w:rsidRPr="0026222C" w:rsidTr="007467F7">
        <w:trPr>
          <w:trHeight w:val="271"/>
        </w:trPr>
        <w:tc>
          <w:tcPr>
            <w:tcW w:w="988" w:type="dxa"/>
            <w:tcBorders>
              <w:top w:val="single" w:sz="4" w:space="0" w:color="000000"/>
              <w:left w:val="single" w:sz="4" w:space="0" w:color="000000"/>
              <w:bottom w:val="single" w:sz="4" w:space="0" w:color="000000"/>
            </w:tcBorders>
            <w:shd w:val="clear" w:color="auto" w:fill="auto"/>
            <w:vAlign w:val="center"/>
          </w:tcPr>
          <w:p w:rsidR="00697114" w:rsidRPr="0026222C" w:rsidRDefault="00697114" w:rsidP="00FA50CA">
            <w:pPr>
              <w:suppressAutoHyphens/>
              <w:snapToGrid w:val="0"/>
              <w:spacing w:after="0" w:line="240" w:lineRule="auto"/>
              <w:jc w:val="center"/>
              <w:rPr>
                <w:rFonts w:ascii="Calibri" w:eastAsia="Times New Roman" w:hAnsi="Calibri" w:cs="Arial"/>
                <w:szCs w:val="24"/>
                <w:lang w:val="es-ES" w:eastAsia="ar-SA"/>
              </w:rPr>
            </w:pPr>
            <w:r w:rsidRPr="0026222C">
              <w:rPr>
                <w:rFonts w:ascii="Calibri" w:eastAsia="Times New Roman" w:hAnsi="Calibri" w:cs="Arial"/>
                <w:lang w:val="es-ES" w:eastAsia="ar-SA"/>
              </w:rPr>
              <w:t>0</w:t>
            </w:r>
          </w:p>
        </w:tc>
        <w:tc>
          <w:tcPr>
            <w:tcW w:w="2551" w:type="dxa"/>
            <w:tcBorders>
              <w:top w:val="single" w:sz="4" w:space="0" w:color="000000"/>
              <w:left w:val="single" w:sz="4" w:space="0" w:color="000000"/>
              <w:bottom w:val="single" w:sz="4" w:space="0" w:color="000000"/>
            </w:tcBorders>
            <w:shd w:val="clear" w:color="auto" w:fill="auto"/>
            <w:vAlign w:val="center"/>
          </w:tcPr>
          <w:p w:rsidR="00697114" w:rsidRPr="0026222C" w:rsidRDefault="00697114" w:rsidP="00FA50CA">
            <w:pPr>
              <w:suppressAutoHyphens/>
              <w:snapToGrid w:val="0"/>
              <w:spacing w:after="0" w:line="240" w:lineRule="auto"/>
              <w:jc w:val="center"/>
              <w:rPr>
                <w:rFonts w:ascii="Calibri" w:eastAsia="Times New Roman" w:hAnsi="Calibri" w:cs="Arial"/>
                <w:szCs w:val="24"/>
                <w:lang w:val="es-ES" w:eastAsia="ar-SA"/>
              </w:rPr>
            </w:pPr>
            <w:r>
              <w:rPr>
                <w:rFonts w:ascii="Calibri" w:eastAsia="Times New Roman" w:hAnsi="Calibri" w:cs="Arial"/>
                <w:lang w:val="es-ES" w:eastAsia="ar-SA"/>
              </w:rPr>
              <w:t>25.</w:t>
            </w:r>
            <w:r w:rsidRPr="0026222C">
              <w:rPr>
                <w:rFonts w:ascii="Calibri" w:eastAsia="Times New Roman" w:hAnsi="Calibri" w:cs="Arial"/>
                <w:lang w:val="es-ES" w:eastAsia="ar-SA"/>
              </w:rPr>
              <w:t>000</w:t>
            </w:r>
          </w:p>
        </w:tc>
        <w:tc>
          <w:tcPr>
            <w:tcW w:w="2693" w:type="dxa"/>
            <w:tcBorders>
              <w:top w:val="single" w:sz="4" w:space="0" w:color="000000"/>
              <w:left w:val="single" w:sz="4" w:space="0" w:color="000000"/>
              <w:bottom w:val="single" w:sz="4" w:space="0" w:color="000000"/>
            </w:tcBorders>
            <w:shd w:val="clear" w:color="auto" w:fill="auto"/>
            <w:vAlign w:val="center"/>
          </w:tcPr>
          <w:p w:rsidR="00697114" w:rsidRPr="0026222C" w:rsidRDefault="00697114" w:rsidP="00FA50CA">
            <w:pPr>
              <w:suppressAutoHyphens/>
              <w:spacing w:after="0" w:line="240" w:lineRule="auto"/>
              <w:jc w:val="center"/>
              <w:rPr>
                <w:rFonts w:ascii="Calibri" w:eastAsia="Times New Roman" w:hAnsi="Calibri" w:cs="Arial"/>
                <w:szCs w:val="24"/>
                <w:lang w:val="es-ES" w:eastAsia="ar-SA"/>
              </w:rPr>
            </w:pPr>
          </w:p>
        </w:tc>
        <w:tc>
          <w:tcPr>
            <w:tcW w:w="2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114" w:rsidRPr="0026222C" w:rsidRDefault="00697114" w:rsidP="00FA50CA">
            <w:pPr>
              <w:suppressAutoHyphens/>
              <w:snapToGrid w:val="0"/>
              <w:spacing w:after="0" w:line="240" w:lineRule="auto"/>
              <w:ind w:right="318"/>
              <w:jc w:val="right"/>
              <w:rPr>
                <w:rFonts w:ascii="Calibri" w:eastAsia="Times New Roman" w:hAnsi="Calibri" w:cs="Arial"/>
                <w:szCs w:val="24"/>
                <w:lang w:val="es-ES" w:eastAsia="ar-SA"/>
              </w:rPr>
            </w:pPr>
            <w:r>
              <w:rPr>
                <w:rFonts w:ascii="Calibri" w:eastAsia="Times New Roman" w:hAnsi="Calibri" w:cs="Arial"/>
                <w:lang w:val="es-ES" w:eastAsia="ar-SA"/>
              </w:rPr>
              <w:t>25.</w:t>
            </w:r>
            <w:r w:rsidRPr="0026222C">
              <w:rPr>
                <w:rFonts w:ascii="Calibri" w:eastAsia="Times New Roman" w:hAnsi="Calibri" w:cs="Arial"/>
                <w:lang w:val="es-ES" w:eastAsia="ar-SA"/>
              </w:rPr>
              <w:t>000</w:t>
            </w:r>
          </w:p>
        </w:tc>
      </w:tr>
      <w:tr w:rsidR="00697114" w:rsidRPr="0026222C" w:rsidTr="007467F7">
        <w:trPr>
          <w:trHeight w:val="232"/>
        </w:trPr>
        <w:tc>
          <w:tcPr>
            <w:tcW w:w="988" w:type="dxa"/>
            <w:tcBorders>
              <w:top w:val="single" w:sz="4" w:space="0" w:color="000000"/>
              <w:left w:val="single" w:sz="4" w:space="0" w:color="000000"/>
              <w:bottom w:val="single" w:sz="4" w:space="0" w:color="000000"/>
            </w:tcBorders>
            <w:shd w:val="clear" w:color="auto" w:fill="auto"/>
            <w:vAlign w:val="center"/>
          </w:tcPr>
          <w:p w:rsidR="00697114" w:rsidRPr="0026222C" w:rsidRDefault="00697114" w:rsidP="00FA50CA">
            <w:pPr>
              <w:suppressAutoHyphens/>
              <w:snapToGrid w:val="0"/>
              <w:spacing w:after="0" w:line="240" w:lineRule="auto"/>
              <w:jc w:val="center"/>
              <w:rPr>
                <w:rFonts w:ascii="Calibri" w:eastAsia="Times New Roman" w:hAnsi="Calibri" w:cs="Arial"/>
                <w:szCs w:val="24"/>
                <w:lang w:val="es-ES" w:eastAsia="ar-SA"/>
              </w:rPr>
            </w:pPr>
            <w:r w:rsidRPr="0026222C">
              <w:rPr>
                <w:rFonts w:ascii="Calibri" w:eastAsia="Times New Roman" w:hAnsi="Calibri" w:cs="Arial"/>
                <w:lang w:val="es-ES" w:eastAsia="ar-SA"/>
              </w:rPr>
              <w:t>1</w:t>
            </w:r>
          </w:p>
        </w:tc>
        <w:tc>
          <w:tcPr>
            <w:tcW w:w="2551" w:type="dxa"/>
            <w:tcBorders>
              <w:top w:val="single" w:sz="4" w:space="0" w:color="000000"/>
              <w:left w:val="single" w:sz="4" w:space="0" w:color="000000"/>
              <w:bottom w:val="single" w:sz="4" w:space="0" w:color="000000"/>
            </w:tcBorders>
            <w:shd w:val="clear" w:color="auto" w:fill="auto"/>
            <w:vAlign w:val="center"/>
          </w:tcPr>
          <w:p w:rsidR="00697114" w:rsidRPr="0026222C" w:rsidRDefault="00697114" w:rsidP="00FA50CA">
            <w:pPr>
              <w:suppressAutoHyphens/>
              <w:snapToGrid w:val="0"/>
              <w:spacing w:after="0" w:line="240" w:lineRule="auto"/>
              <w:jc w:val="center"/>
              <w:rPr>
                <w:rFonts w:ascii="Calibri" w:eastAsia="Times New Roman" w:hAnsi="Calibri" w:cs="Arial"/>
                <w:szCs w:val="24"/>
                <w:lang w:val="es-ES" w:eastAsia="ar-SA"/>
              </w:rPr>
            </w:pPr>
            <w:r>
              <w:rPr>
                <w:rFonts w:ascii="Calibri" w:eastAsia="Times New Roman" w:hAnsi="Calibri" w:cs="Arial"/>
                <w:lang w:val="es-ES" w:eastAsia="ar-SA"/>
              </w:rPr>
              <w:t>25.</w:t>
            </w:r>
            <w:r w:rsidRPr="0026222C">
              <w:rPr>
                <w:rFonts w:ascii="Calibri" w:eastAsia="Times New Roman" w:hAnsi="Calibri" w:cs="Arial"/>
                <w:lang w:val="es-ES" w:eastAsia="ar-SA"/>
              </w:rPr>
              <w:t>000</w:t>
            </w:r>
          </w:p>
        </w:tc>
        <w:tc>
          <w:tcPr>
            <w:tcW w:w="2693" w:type="dxa"/>
            <w:tcBorders>
              <w:top w:val="single" w:sz="4" w:space="0" w:color="000000"/>
              <w:left w:val="single" w:sz="4" w:space="0" w:color="000000"/>
              <w:bottom w:val="single" w:sz="4" w:space="0" w:color="000000"/>
            </w:tcBorders>
            <w:shd w:val="clear" w:color="auto" w:fill="auto"/>
            <w:vAlign w:val="center"/>
          </w:tcPr>
          <w:p w:rsidR="00697114" w:rsidRPr="0026222C" w:rsidRDefault="00697114" w:rsidP="00FA50CA">
            <w:pPr>
              <w:suppressAutoHyphens/>
              <w:snapToGrid w:val="0"/>
              <w:spacing w:after="0" w:line="240" w:lineRule="auto"/>
              <w:rPr>
                <w:rFonts w:ascii="Calibri" w:eastAsia="Times New Roman" w:hAnsi="Calibri" w:cs="Arial"/>
                <w:szCs w:val="24"/>
                <w:lang w:val="es-ES" w:eastAsia="ar-SA"/>
              </w:rPr>
            </w:pPr>
            <w:r>
              <w:rPr>
                <w:rFonts w:ascii="Calibri" w:eastAsia="Times New Roman" w:hAnsi="Calibri" w:cs="Arial"/>
                <w:lang w:val="es-ES" w:eastAsia="ar-SA"/>
              </w:rPr>
              <w:t>-25.000*(0,15) = -3.750,</w:t>
            </w:r>
            <w:r w:rsidRPr="0026222C">
              <w:rPr>
                <w:rFonts w:ascii="Calibri" w:eastAsia="Times New Roman" w:hAnsi="Calibri" w:cs="Arial"/>
                <w:lang w:val="es-ES" w:eastAsia="ar-SA"/>
              </w:rPr>
              <w:t>00</w:t>
            </w:r>
          </w:p>
        </w:tc>
        <w:tc>
          <w:tcPr>
            <w:tcW w:w="2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114" w:rsidRPr="0026222C" w:rsidRDefault="00697114" w:rsidP="00FA50CA">
            <w:pPr>
              <w:suppressAutoHyphens/>
              <w:snapToGrid w:val="0"/>
              <w:spacing w:after="0" w:line="240" w:lineRule="auto"/>
              <w:ind w:right="318"/>
              <w:jc w:val="right"/>
              <w:rPr>
                <w:rFonts w:ascii="Calibri" w:eastAsia="Times New Roman" w:hAnsi="Calibri" w:cs="Arial"/>
                <w:szCs w:val="24"/>
                <w:lang w:val="es-ES" w:eastAsia="ar-SA"/>
              </w:rPr>
            </w:pPr>
            <w:r>
              <w:rPr>
                <w:rFonts w:ascii="Calibri" w:eastAsia="Times New Roman" w:hAnsi="Calibri" w:cs="Arial"/>
                <w:lang w:val="es-ES" w:eastAsia="ar-SA"/>
              </w:rPr>
              <w:t>-3.</w:t>
            </w:r>
            <w:r w:rsidRPr="0026222C">
              <w:rPr>
                <w:rFonts w:ascii="Calibri" w:eastAsia="Times New Roman" w:hAnsi="Calibri" w:cs="Arial"/>
                <w:lang w:val="es-ES" w:eastAsia="ar-SA"/>
              </w:rPr>
              <w:t>750</w:t>
            </w:r>
          </w:p>
        </w:tc>
      </w:tr>
      <w:tr w:rsidR="00697114" w:rsidRPr="0026222C" w:rsidTr="007467F7">
        <w:trPr>
          <w:trHeight w:val="65"/>
        </w:trPr>
        <w:tc>
          <w:tcPr>
            <w:tcW w:w="988" w:type="dxa"/>
            <w:tcBorders>
              <w:top w:val="single" w:sz="4" w:space="0" w:color="000000"/>
              <w:left w:val="single" w:sz="4" w:space="0" w:color="000000"/>
              <w:bottom w:val="single" w:sz="4" w:space="0" w:color="000000"/>
            </w:tcBorders>
            <w:shd w:val="clear" w:color="auto" w:fill="auto"/>
            <w:vAlign w:val="center"/>
          </w:tcPr>
          <w:p w:rsidR="00697114" w:rsidRPr="0026222C" w:rsidRDefault="00697114" w:rsidP="00FA50CA">
            <w:pPr>
              <w:suppressAutoHyphens/>
              <w:snapToGrid w:val="0"/>
              <w:spacing w:after="0" w:line="240" w:lineRule="auto"/>
              <w:jc w:val="center"/>
              <w:rPr>
                <w:rFonts w:ascii="Calibri" w:eastAsia="Times New Roman" w:hAnsi="Calibri" w:cs="Arial"/>
                <w:szCs w:val="24"/>
                <w:lang w:val="es-ES" w:eastAsia="ar-SA"/>
              </w:rPr>
            </w:pPr>
            <w:r w:rsidRPr="0026222C">
              <w:rPr>
                <w:rFonts w:ascii="Calibri" w:eastAsia="Times New Roman" w:hAnsi="Calibri" w:cs="Arial"/>
                <w:lang w:val="es-ES" w:eastAsia="ar-SA"/>
              </w:rPr>
              <w:t>2</w:t>
            </w:r>
          </w:p>
        </w:tc>
        <w:tc>
          <w:tcPr>
            <w:tcW w:w="2551" w:type="dxa"/>
            <w:tcBorders>
              <w:top w:val="single" w:sz="4" w:space="0" w:color="000000"/>
              <w:left w:val="single" w:sz="4" w:space="0" w:color="000000"/>
              <w:bottom w:val="single" w:sz="4" w:space="0" w:color="000000"/>
            </w:tcBorders>
            <w:shd w:val="clear" w:color="auto" w:fill="auto"/>
            <w:vAlign w:val="center"/>
          </w:tcPr>
          <w:p w:rsidR="00697114" w:rsidRPr="0026222C" w:rsidRDefault="00697114" w:rsidP="00FA50CA">
            <w:pPr>
              <w:suppressAutoHyphens/>
              <w:snapToGrid w:val="0"/>
              <w:spacing w:after="0" w:line="240" w:lineRule="auto"/>
              <w:jc w:val="center"/>
              <w:rPr>
                <w:rFonts w:ascii="Calibri" w:eastAsia="Times New Roman" w:hAnsi="Calibri" w:cs="Arial"/>
                <w:szCs w:val="24"/>
                <w:lang w:val="es-ES" w:eastAsia="ar-SA"/>
              </w:rPr>
            </w:pPr>
            <w:r>
              <w:rPr>
                <w:rFonts w:ascii="Calibri" w:eastAsia="Times New Roman" w:hAnsi="Calibri" w:cs="Arial"/>
                <w:lang w:val="es-ES" w:eastAsia="ar-SA"/>
              </w:rPr>
              <w:t>25.</w:t>
            </w:r>
            <w:r w:rsidRPr="0026222C">
              <w:rPr>
                <w:rFonts w:ascii="Calibri" w:eastAsia="Times New Roman" w:hAnsi="Calibri" w:cs="Arial"/>
                <w:lang w:val="es-ES" w:eastAsia="ar-SA"/>
              </w:rPr>
              <w:t>000</w:t>
            </w:r>
          </w:p>
        </w:tc>
        <w:tc>
          <w:tcPr>
            <w:tcW w:w="2693" w:type="dxa"/>
            <w:tcBorders>
              <w:top w:val="single" w:sz="4" w:space="0" w:color="000000"/>
              <w:left w:val="single" w:sz="4" w:space="0" w:color="000000"/>
              <w:bottom w:val="single" w:sz="4" w:space="0" w:color="000000"/>
            </w:tcBorders>
            <w:shd w:val="clear" w:color="auto" w:fill="auto"/>
            <w:vAlign w:val="center"/>
          </w:tcPr>
          <w:p w:rsidR="00697114" w:rsidRPr="0026222C" w:rsidRDefault="00697114" w:rsidP="00FA50CA">
            <w:pPr>
              <w:suppressAutoHyphens/>
              <w:snapToGrid w:val="0"/>
              <w:spacing w:after="0" w:line="240" w:lineRule="auto"/>
              <w:rPr>
                <w:rFonts w:ascii="Calibri" w:eastAsia="Times New Roman" w:hAnsi="Calibri" w:cs="Arial"/>
                <w:szCs w:val="24"/>
                <w:lang w:val="es-ES" w:eastAsia="ar-SA"/>
              </w:rPr>
            </w:pPr>
            <w:r>
              <w:rPr>
                <w:rFonts w:ascii="Calibri" w:eastAsia="Times New Roman" w:hAnsi="Calibri" w:cs="Arial"/>
                <w:lang w:val="es-ES" w:eastAsia="ar-SA"/>
              </w:rPr>
              <w:t>-  3.750*(0,15) =     -562,</w:t>
            </w:r>
            <w:r w:rsidRPr="0026222C">
              <w:rPr>
                <w:rFonts w:ascii="Calibri" w:eastAsia="Times New Roman" w:hAnsi="Calibri" w:cs="Arial"/>
                <w:lang w:val="es-ES" w:eastAsia="ar-SA"/>
              </w:rPr>
              <w:t>50</w:t>
            </w:r>
          </w:p>
        </w:tc>
        <w:tc>
          <w:tcPr>
            <w:tcW w:w="2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114" w:rsidRPr="0026222C" w:rsidRDefault="00697114" w:rsidP="00FA50CA">
            <w:pPr>
              <w:suppressAutoHyphens/>
              <w:snapToGrid w:val="0"/>
              <w:spacing w:after="0" w:line="240" w:lineRule="auto"/>
              <w:ind w:right="318"/>
              <w:jc w:val="right"/>
              <w:rPr>
                <w:rFonts w:ascii="Calibri" w:eastAsia="Times New Roman" w:hAnsi="Calibri" w:cs="Arial"/>
                <w:szCs w:val="24"/>
                <w:lang w:val="es-ES" w:eastAsia="ar-SA"/>
              </w:rPr>
            </w:pPr>
            <w:r>
              <w:rPr>
                <w:rFonts w:ascii="Calibri" w:eastAsia="Times New Roman" w:hAnsi="Calibri" w:cs="Arial"/>
                <w:lang w:val="es-ES" w:eastAsia="ar-SA"/>
              </w:rPr>
              <w:t>+20.</w:t>
            </w:r>
            <w:r w:rsidRPr="0026222C">
              <w:rPr>
                <w:rFonts w:ascii="Calibri" w:eastAsia="Times New Roman" w:hAnsi="Calibri" w:cs="Arial"/>
                <w:lang w:val="es-ES" w:eastAsia="ar-SA"/>
              </w:rPr>
              <w:t>688</w:t>
            </w:r>
          </w:p>
        </w:tc>
      </w:tr>
      <w:tr w:rsidR="00697114" w:rsidRPr="0026222C" w:rsidTr="007467F7">
        <w:trPr>
          <w:trHeight w:val="236"/>
        </w:trPr>
        <w:tc>
          <w:tcPr>
            <w:tcW w:w="988" w:type="dxa"/>
            <w:tcBorders>
              <w:top w:val="single" w:sz="4" w:space="0" w:color="000000"/>
              <w:left w:val="single" w:sz="4" w:space="0" w:color="000000"/>
              <w:bottom w:val="single" w:sz="4" w:space="0" w:color="000000"/>
            </w:tcBorders>
            <w:shd w:val="clear" w:color="auto" w:fill="auto"/>
            <w:vAlign w:val="center"/>
          </w:tcPr>
          <w:p w:rsidR="00697114" w:rsidRPr="0026222C" w:rsidRDefault="00697114" w:rsidP="00FA50CA">
            <w:pPr>
              <w:suppressAutoHyphens/>
              <w:snapToGrid w:val="0"/>
              <w:spacing w:after="0" w:line="240" w:lineRule="auto"/>
              <w:jc w:val="center"/>
              <w:rPr>
                <w:rFonts w:ascii="Calibri" w:eastAsia="Times New Roman" w:hAnsi="Calibri" w:cs="Arial"/>
                <w:szCs w:val="24"/>
                <w:lang w:val="es-ES" w:eastAsia="ar-SA"/>
              </w:rPr>
            </w:pPr>
            <w:r w:rsidRPr="0026222C">
              <w:rPr>
                <w:rFonts w:ascii="Calibri" w:eastAsia="Times New Roman" w:hAnsi="Calibri" w:cs="Arial"/>
                <w:lang w:val="es-ES" w:eastAsia="ar-SA"/>
              </w:rPr>
              <w:t>3</w:t>
            </w:r>
          </w:p>
        </w:tc>
        <w:tc>
          <w:tcPr>
            <w:tcW w:w="2551" w:type="dxa"/>
            <w:tcBorders>
              <w:top w:val="single" w:sz="4" w:space="0" w:color="000000"/>
              <w:left w:val="single" w:sz="4" w:space="0" w:color="000000"/>
              <w:bottom w:val="single" w:sz="4" w:space="0" w:color="000000"/>
            </w:tcBorders>
            <w:shd w:val="clear" w:color="auto" w:fill="auto"/>
            <w:vAlign w:val="center"/>
          </w:tcPr>
          <w:p w:rsidR="00697114" w:rsidRPr="0026222C" w:rsidRDefault="00697114" w:rsidP="00FA50CA">
            <w:pPr>
              <w:suppressAutoHyphens/>
              <w:snapToGrid w:val="0"/>
              <w:spacing w:after="0" w:line="240" w:lineRule="auto"/>
              <w:jc w:val="center"/>
              <w:rPr>
                <w:rFonts w:ascii="Calibri" w:eastAsia="Times New Roman" w:hAnsi="Calibri" w:cs="Arial"/>
                <w:szCs w:val="24"/>
                <w:lang w:val="es-ES" w:eastAsia="ar-SA"/>
              </w:rPr>
            </w:pPr>
            <w:r>
              <w:rPr>
                <w:rFonts w:ascii="Calibri" w:eastAsia="Times New Roman" w:hAnsi="Calibri" w:cs="Arial"/>
                <w:lang w:val="es-ES" w:eastAsia="ar-SA"/>
              </w:rPr>
              <w:t>25.</w:t>
            </w:r>
            <w:r w:rsidRPr="0026222C">
              <w:rPr>
                <w:rFonts w:ascii="Calibri" w:eastAsia="Times New Roman" w:hAnsi="Calibri" w:cs="Arial"/>
                <w:lang w:val="es-ES" w:eastAsia="ar-SA"/>
              </w:rPr>
              <w:t>000</w:t>
            </w:r>
          </w:p>
        </w:tc>
        <w:tc>
          <w:tcPr>
            <w:tcW w:w="2693" w:type="dxa"/>
            <w:tcBorders>
              <w:top w:val="single" w:sz="4" w:space="0" w:color="000000"/>
              <w:left w:val="single" w:sz="4" w:space="0" w:color="000000"/>
              <w:bottom w:val="single" w:sz="4" w:space="0" w:color="000000"/>
            </w:tcBorders>
            <w:shd w:val="clear" w:color="auto" w:fill="auto"/>
            <w:vAlign w:val="center"/>
          </w:tcPr>
          <w:p w:rsidR="00697114" w:rsidRPr="0026222C" w:rsidRDefault="00697114" w:rsidP="00FA50CA">
            <w:pPr>
              <w:suppressAutoHyphens/>
              <w:snapToGrid w:val="0"/>
              <w:spacing w:after="0" w:line="240" w:lineRule="auto"/>
              <w:rPr>
                <w:rFonts w:ascii="Calibri" w:eastAsia="Times New Roman" w:hAnsi="Calibri" w:cs="Arial"/>
                <w:szCs w:val="24"/>
                <w:lang w:val="es-ES" w:eastAsia="ar-SA"/>
              </w:rPr>
            </w:pPr>
            <w:r>
              <w:rPr>
                <w:rFonts w:ascii="Calibri" w:eastAsia="Times New Roman" w:hAnsi="Calibri" w:cs="Arial"/>
                <w:lang w:val="es-ES" w:eastAsia="ar-SA"/>
              </w:rPr>
              <w:t xml:space="preserve"> 20.688*(0,15) =   3.103,</w:t>
            </w:r>
            <w:r w:rsidRPr="0026222C">
              <w:rPr>
                <w:rFonts w:ascii="Calibri" w:eastAsia="Times New Roman" w:hAnsi="Calibri" w:cs="Arial"/>
                <w:lang w:val="es-ES" w:eastAsia="ar-SA"/>
              </w:rPr>
              <w:t>20</w:t>
            </w:r>
          </w:p>
        </w:tc>
        <w:tc>
          <w:tcPr>
            <w:tcW w:w="2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114" w:rsidRPr="0026222C" w:rsidRDefault="00697114" w:rsidP="00FA50CA">
            <w:pPr>
              <w:suppressAutoHyphens/>
              <w:snapToGrid w:val="0"/>
              <w:spacing w:after="0" w:line="240" w:lineRule="auto"/>
              <w:ind w:right="318"/>
              <w:jc w:val="right"/>
              <w:rPr>
                <w:rFonts w:ascii="Calibri" w:eastAsia="Times New Roman" w:hAnsi="Calibri" w:cs="Arial"/>
                <w:szCs w:val="24"/>
                <w:lang w:val="es-ES" w:eastAsia="ar-SA"/>
              </w:rPr>
            </w:pPr>
            <w:r>
              <w:rPr>
                <w:rFonts w:ascii="Calibri" w:eastAsia="Times New Roman" w:hAnsi="Calibri" w:cs="Arial"/>
                <w:lang w:val="es-ES" w:eastAsia="ar-SA"/>
              </w:rPr>
              <w:t>+48.</w:t>
            </w:r>
            <w:r w:rsidRPr="0026222C">
              <w:rPr>
                <w:rFonts w:ascii="Calibri" w:eastAsia="Times New Roman" w:hAnsi="Calibri" w:cs="Arial"/>
                <w:lang w:val="es-ES" w:eastAsia="ar-SA"/>
              </w:rPr>
              <w:t>791</w:t>
            </w:r>
          </w:p>
        </w:tc>
      </w:tr>
      <w:tr w:rsidR="00697114" w:rsidRPr="0026222C" w:rsidTr="007467F7">
        <w:trPr>
          <w:trHeight w:val="250"/>
        </w:trPr>
        <w:tc>
          <w:tcPr>
            <w:tcW w:w="988" w:type="dxa"/>
            <w:tcBorders>
              <w:top w:val="single" w:sz="4" w:space="0" w:color="000000"/>
              <w:left w:val="single" w:sz="4" w:space="0" w:color="000000"/>
              <w:bottom w:val="single" w:sz="4" w:space="0" w:color="000000"/>
            </w:tcBorders>
            <w:shd w:val="clear" w:color="auto" w:fill="auto"/>
            <w:vAlign w:val="center"/>
          </w:tcPr>
          <w:p w:rsidR="00697114" w:rsidRPr="0026222C" w:rsidRDefault="00697114" w:rsidP="00FA50CA">
            <w:pPr>
              <w:suppressAutoHyphens/>
              <w:snapToGrid w:val="0"/>
              <w:spacing w:after="0" w:line="240" w:lineRule="auto"/>
              <w:jc w:val="center"/>
              <w:rPr>
                <w:rFonts w:ascii="Calibri" w:eastAsia="Times New Roman" w:hAnsi="Calibri" w:cs="Arial"/>
                <w:szCs w:val="24"/>
                <w:lang w:val="es-ES" w:eastAsia="ar-SA"/>
              </w:rPr>
            </w:pPr>
            <w:r w:rsidRPr="0026222C">
              <w:rPr>
                <w:rFonts w:ascii="Calibri" w:eastAsia="Times New Roman" w:hAnsi="Calibri" w:cs="Arial"/>
                <w:lang w:val="es-ES" w:eastAsia="ar-SA"/>
              </w:rPr>
              <w:t>4</w:t>
            </w:r>
          </w:p>
        </w:tc>
        <w:tc>
          <w:tcPr>
            <w:tcW w:w="2551" w:type="dxa"/>
            <w:tcBorders>
              <w:top w:val="single" w:sz="4" w:space="0" w:color="000000"/>
              <w:left w:val="single" w:sz="4" w:space="0" w:color="000000"/>
              <w:bottom w:val="single" w:sz="4" w:space="0" w:color="000000"/>
            </w:tcBorders>
            <w:shd w:val="clear" w:color="auto" w:fill="auto"/>
            <w:vAlign w:val="center"/>
          </w:tcPr>
          <w:p w:rsidR="00697114" w:rsidRPr="0026222C" w:rsidRDefault="00697114" w:rsidP="00FA50CA">
            <w:pPr>
              <w:suppressAutoHyphens/>
              <w:snapToGrid w:val="0"/>
              <w:spacing w:after="0" w:line="240" w:lineRule="auto"/>
              <w:jc w:val="center"/>
              <w:rPr>
                <w:rFonts w:ascii="Calibri" w:eastAsia="Times New Roman" w:hAnsi="Calibri" w:cs="Arial"/>
                <w:szCs w:val="24"/>
                <w:lang w:val="es-ES" w:eastAsia="ar-SA"/>
              </w:rPr>
            </w:pPr>
            <w:r>
              <w:rPr>
                <w:rFonts w:ascii="Calibri" w:eastAsia="Times New Roman" w:hAnsi="Calibri" w:cs="Arial"/>
                <w:lang w:val="es-ES" w:eastAsia="ar-SA"/>
              </w:rPr>
              <w:t>25.</w:t>
            </w:r>
            <w:r w:rsidRPr="0026222C">
              <w:rPr>
                <w:rFonts w:ascii="Calibri" w:eastAsia="Times New Roman" w:hAnsi="Calibri" w:cs="Arial"/>
                <w:lang w:val="es-ES" w:eastAsia="ar-SA"/>
              </w:rPr>
              <w:t>000</w:t>
            </w:r>
          </w:p>
        </w:tc>
        <w:tc>
          <w:tcPr>
            <w:tcW w:w="2693" w:type="dxa"/>
            <w:tcBorders>
              <w:top w:val="single" w:sz="4" w:space="0" w:color="000000"/>
              <w:left w:val="single" w:sz="4" w:space="0" w:color="000000"/>
              <w:bottom w:val="single" w:sz="4" w:space="0" w:color="000000"/>
            </w:tcBorders>
            <w:shd w:val="clear" w:color="auto" w:fill="auto"/>
            <w:vAlign w:val="center"/>
          </w:tcPr>
          <w:p w:rsidR="00697114" w:rsidRPr="0026222C" w:rsidRDefault="00697114" w:rsidP="00FA50CA">
            <w:pPr>
              <w:suppressAutoHyphens/>
              <w:snapToGrid w:val="0"/>
              <w:spacing w:after="0" w:line="240" w:lineRule="auto"/>
              <w:rPr>
                <w:rFonts w:ascii="Calibri" w:eastAsia="Times New Roman" w:hAnsi="Calibri" w:cs="Arial"/>
                <w:szCs w:val="24"/>
                <w:lang w:val="es-ES" w:eastAsia="ar-SA"/>
              </w:rPr>
            </w:pPr>
            <w:r>
              <w:rPr>
                <w:rFonts w:ascii="Calibri" w:eastAsia="Times New Roman" w:hAnsi="Calibri" w:cs="Arial"/>
                <w:lang w:val="es-ES" w:eastAsia="ar-SA"/>
              </w:rPr>
              <w:t xml:space="preserve"> 48.791*(0,15) =   7.318,</w:t>
            </w:r>
            <w:r w:rsidRPr="0026222C">
              <w:rPr>
                <w:rFonts w:ascii="Calibri" w:eastAsia="Times New Roman" w:hAnsi="Calibri" w:cs="Arial"/>
                <w:lang w:val="es-ES" w:eastAsia="ar-SA"/>
              </w:rPr>
              <w:t>65</w:t>
            </w:r>
          </w:p>
        </w:tc>
        <w:tc>
          <w:tcPr>
            <w:tcW w:w="2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114" w:rsidRPr="0026222C" w:rsidRDefault="00697114" w:rsidP="00FA50CA">
            <w:pPr>
              <w:suppressAutoHyphens/>
              <w:snapToGrid w:val="0"/>
              <w:spacing w:after="0" w:line="240" w:lineRule="auto"/>
              <w:ind w:right="318"/>
              <w:jc w:val="right"/>
              <w:rPr>
                <w:rFonts w:ascii="Calibri" w:eastAsia="Times New Roman" w:hAnsi="Calibri" w:cs="Arial"/>
                <w:szCs w:val="24"/>
                <w:lang w:val="es-ES" w:eastAsia="ar-SA"/>
              </w:rPr>
            </w:pPr>
            <w:r>
              <w:rPr>
                <w:rFonts w:ascii="Calibri" w:eastAsia="Times New Roman" w:hAnsi="Calibri" w:cs="Arial"/>
                <w:lang w:val="es-ES" w:eastAsia="ar-SA"/>
              </w:rPr>
              <w:t>+81.</w:t>
            </w:r>
            <w:r w:rsidRPr="0026222C">
              <w:rPr>
                <w:rFonts w:ascii="Calibri" w:eastAsia="Times New Roman" w:hAnsi="Calibri" w:cs="Arial"/>
                <w:lang w:val="es-ES" w:eastAsia="ar-SA"/>
              </w:rPr>
              <w:t>109</w:t>
            </w:r>
          </w:p>
        </w:tc>
      </w:tr>
      <w:tr w:rsidR="00697114" w:rsidRPr="0026222C" w:rsidTr="007467F7">
        <w:trPr>
          <w:trHeight w:val="250"/>
        </w:trPr>
        <w:tc>
          <w:tcPr>
            <w:tcW w:w="988" w:type="dxa"/>
            <w:tcBorders>
              <w:top w:val="single" w:sz="4" w:space="0" w:color="000000"/>
              <w:left w:val="single" w:sz="4" w:space="0" w:color="000000"/>
              <w:bottom w:val="single" w:sz="4" w:space="0" w:color="000000"/>
            </w:tcBorders>
            <w:shd w:val="clear" w:color="auto" w:fill="auto"/>
            <w:vAlign w:val="center"/>
          </w:tcPr>
          <w:p w:rsidR="00697114" w:rsidRPr="0026222C" w:rsidRDefault="00697114" w:rsidP="00FA50CA">
            <w:pPr>
              <w:suppressAutoHyphens/>
              <w:snapToGrid w:val="0"/>
              <w:spacing w:after="0" w:line="240" w:lineRule="auto"/>
              <w:jc w:val="center"/>
              <w:rPr>
                <w:rFonts w:ascii="Calibri" w:eastAsia="Times New Roman" w:hAnsi="Calibri" w:cs="Arial"/>
                <w:szCs w:val="24"/>
                <w:lang w:val="es-ES" w:eastAsia="ar-SA"/>
              </w:rPr>
            </w:pPr>
            <w:r w:rsidRPr="0026222C">
              <w:rPr>
                <w:rFonts w:ascii="Calibri" w:eastAsia="Times New Roman" w:hAnsi="Calibri" w:cs="Arial"/>
                <w:lang w:val="es-ES" w:eastAsia="ar-SA"/>
              </w:rPr>
              <w:t>5</w:t>
            </w:r>
          </w:p>
        </w:tc>
        <w:tc>
          <w:tcPr>
            <w:tcW w:w="2551" w:type="dxa"/>
            <w:tcBorders>
              <w:top w:val="single" w:sz="4" w:space="0" w:color="000000"/>
              <w:left w:val="single" w:sz="4" w:space="0" w:color="000000"/>
              <w:bottom w:val="single" w:sz="4" w:space="0" w:color="000000"/>
            </w:tcBorders>
            <w:shd w:val="clear" w:color="auto" w:fill="auto"/>
            <w:vAlign w:val="center"/>
          </w:tcPr>
          <w:p w:rsidR="00697114" w:rsidRPr="0026222C" w:rsidRDefault="00697114" w:rsidP="00FA50CA">
            <w:pPr>
              <w:suppressAutoHyphens/>
              <w:snapToGrid w:val="0"/>
              <w:spacing w:after="0" w:line="240" w:lineRule="auto"/>
              <w:jc w:val="center"/>
              <w:rPr>
                <w:rFonts w:ascii="Calibri" w:eastAsia="Times New Roman" w:hAnsi="Calibri" w:cs="Arial"/>
                <w:szCs w:val="24"/>
                <w:lang w:val="es-ES" w:eastAsia="ar-SA"/>
              </w:rPr>
            </w:pPr>
            <w:r>
              <w:rPr>
                <w:rFonts w:ascii="Calibri" w:eastAsia="Times New Roman" w:hAnsi="Calibri" w:cs="Arial"/>
                <w:lang w:val="es-ES" w:eastAsia="ar-SA"/>
              </w:rPr>
              <w:t>28.</w:t>
            </w:r>
            <w:r w:rsidRPr="0026222C">
              <w:rPr>
                <w:rFonts w:ascii="Calibri" w:eastAsia="Times New Roman" w:hAnsi="Calibri" w:cs="Arial"/>
                <w:lang w:val="es-ES" w:eastAsia="ar-SA"/>
              </w:rPr>
              <w:t>000</w:t>
            </w:r>
          </w:p>
        </w:tc>
        <w:tc>
          <w:tcPr>
            <w:tcW w:w="2693" w:type="dxa"/>
            <w:tcBorders>
              <w:top w:val="single" w:sz="4" w:space="0" w:color="000000"/>
              <w:left w:val="single" w:sz="4" w:space="0" w:color="000000"/>
              <w:bottom w:val="single" w:sz="4" w:space="0" w:color="000000"/>
            </w:tcBorders>
            <w:shd w:val="clear" w:color="auto" w:fill="auto"/>
            <w:vAlign w:val="center"/>
          </w:tcPr>
          <w:p w:rsidR="00697114" w:rsidRPr="0026222C" w:rsidRDefault="00697114" w:rsidP="00FA50CA">
            <w:pPr>
              <w:suppressAutoHyphens/>
              <w:snapToGrid w:val="0"/>
              <w:spacing w:after="0" w:line="240" w:lineRule="auto"/>
              <w:rPr>
                <w:rFonts w:ascii="Calibri" w:eastAsia="Times New Roman" w:hAnsi="Calibri" w:cs="Arial"/>
                <w:szCs w:val="24"/>
                <w:lang w:val="es-ES" w:eastAsia="ar-SA"/>
              </w:rPr>
            </w:pPr>
            <w:r>
              <w:rPr>
                <w:rFonts w:ascii="Calibri" w:eastAsia="Times New Roman" w:hAnsi="Calibri" w:cs="Arial"/>
                <w:lang w:val="es-ES" w:eastAsia="ar-SA"/>
              </w:rPr>
              <w:t xml:space="preserve"> 81.109*(0,15) = 12.166,</w:t>
            </w:r>
            <w:r w:rsidRPr="0026222C">
              <w:rPr>
                <w:rFonts w:ascii="Calibri" w:eastAsia="Times New Roman" w:hAnsi="Calibri" w:cs="Arial"/>
                <w:lang w:val="es-ES" w:eastAsia="ar-SA"/>
              </w:rPr>
              <w:t>35</w:t>
            </w:r>
          </w:p>
        </w:tc>
        <w:tc>
          <w:tcPr>
            <w:tcW w:w="2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114" w:rsidRPr="0026222C" w:rsidRDefault="00697114" w:rsidP="00FA50CA">
            <w:pPr>
              <w:suppressAutoHyphens/>
              <w:snapToGrid w:val="0"/>
              <w:spacing w:after="0" w:line="240" w:lineRule="auto"/>
              <w:ind w:right="318"/>
              <w:jc w:val="right"/>
              <w:rPr>
                <w:rFonts w:ascii="Calibri" w:eastAsia="Times New Roman" w:hAnsi="Calibri" w:cs="Arial"/>
                <w:szCs w:val="24"/>
                <w:lang w:val="es-ES" w:eastAsia="ar-SA"/>
              </w:rPr>
            </w:pPr>
            <w:r>
              <w:rPr>
                <w:rFonts w:ascii="Calibri" w:eastAsia="Times New Roman" w:hAnsi="Calibri" w:cs="Arial"/>
                <w:lang w:val="es-ES" w:eastAsia="ar-SA"/>
              </w:rPr>
              <w:t>+121.</w:t>
            </w:r>
            <w:r w:rsidRPr="0026222C">
              <w:rPr>
                <w:rFonts w:ascii="Calibri" w:eastAsia="Times New Roman" w:hAnsi="Calibri" w:cs="Arial"/>
                <w:lang w:val="es-ES" w:eastAsia="ar-SA"/>
              </w:rPr>
              <w:t>276</w:t>
            </w:r>
          </w:p>
        </w:tc>
      </w:tr>
    </w:tbl>
    <w:p w:rsidR="00697114" w:rsidRPr="00870588" w:rsidRDefault="00697114" w:rsidP="00697114">
      <w:pPr>
        <w:suppressAutoHyphens/>
        <w:spacing w:after="0" w:line="240" w:lineRule="auto"/>
        <w:jc w:val="both"/>
        <w:rPr>
          <w:rFonts w:ascii="Calibri" w:eastAsia="Times New Roman" w:hAnsi="Calibri" w:cs="Arial"/>
          <w:sz w:val="12"/>
          <w:lang w:val="es-ES" w:eastAsia="ar-SA"/>
        </w:rPr>
      </w:pPr>
    </w:p>
    <w:p w:rsidR="00697114" w:rsidRDefault="00697114" w:rsidP="00697114">
      <w:pPr>
        <w:suppressAutoHyphens/>
        <w:spacing w:after="0" w:line="240" w:lineRule="auto"/>
        <w:jc w:val="both"/>
        <w:rPr>
          <w:rFonts w:ascii="Calibri" w:eastAsia="Times New Roman" w:hAnsi="Calibri" w:cs="Arial"/>
          <w:lang w:val="es-ES" w:eastAsia="ar-SA"/>
        </w:rPr>
      </w:pPr>
      <w:r w:rsidRPr="0026222C">
        <w:rPr>
          <w:rFonts w:ascii="Calibri" w:eastAsia="Times New Roman" w:hAnsi="Calibri" w:cs="Arial"/>
          <w:lang w:val="es-ES" w:eastAsia="ar-SA"/>
        </w:rPr>
        <w:t>Observamos en el cuadro que al final del añ</w:t>
      </w:r>
      <w:r>
        <w:rPr>
          <w:rFonts w:ascii="Calibri" w:eastAsia="Times New Roman" w:hAnsi="Calibri" w:cs="Arial"/>
          <w:lang w:val="es-ES" w:eastAsia="ar-SA"/>
        </w:rPr>
        <w:t>o 1 se tiene un saldo de -US$ 3.</w:t>
      </w:r>
      <w:r w:rsidRPr="0026222C">
        <w:rPr>
          <w:rFonts w:ascii="Calibri" w:eastAsia="Times New Roman" w:hAnsi="Calibri" w:cs="Arial"/>
          <w:lang w:val="es-ES" w:eastAsia="ar-SA"/>
        </w:rPr>
        <w:t xml:space="preserve">750, para el              </w:t>
      </w:r>
      <w:r>
        <w:rPr>
          <w:rFonts w:ascii="Calibri" w:eastAsia="Times New Roman" w:hAnsi="Calibri" w:cs="Arial"/>
          <w:lang w:val="es-ES" w:eastAsia="ar-SA"/>
        </w:rPr>
        <w:t xml:space="preserve"> año 2 se espera recibir US$ 25.</w:t>
      </w:r>
      <w:r w:rsidRPr="0026222C">
        <w:rPr>
          <w:rFonts w:ascii="Calibri" w:eastAsia="Times New Roman" w:hAnsi="Calibri" w:cs="Arial"/>
          <w:lang w:val="es-ES" w:eastAsia="ar-SA"/>
        </w:rPr>
        <w:t xml:space="preserve">000 y pagar las </w:t>
      </w:r>
      <w:r>
        <w:rPr>
          <w:rFonts w:ascii="Calibri" w:eastAsia="Times New Roman" w:hAnsi="Calibri" w:cs="Arial"/>
          <w:lang w:val="es-ES" w:eastAsia="ar-SA"/>
        </w:rPr>
        <w:t>formas del préstamo por US$ 562,</w:t>
      </w:r>
      <w:r w:rsidRPr="0026222C">
        <w:rPr>
          <w:rFonts w:ascii="Calibri" w:eastAsia="Times New Roman" w:hAnsi="Calibri" w:cs="Arial"/>
          <w:lang w:val="es-ES" w:eastAsia="ar-SA"/>
        </w:rPr>
        <w:t xml:space="preserve">50. Por tanto, la recuperación está  en 1 año y fracción. </w:t>
      </w:r>
    </w:p>
    <w:p w:rsidR="00697114" w:rsidRPr="007467F7" w:rsidRDefault="00697114" w:rsidP="00697114">
      <w:pPr>
        <w:suppressAutoHyphens/>
        <w:spacing w:after="0" w:line="240" w:lineRule="auto"/>
        <w:jc w:val="both"/>
        <w:rPr>
          <w:rFonts w:ascii="Calibri" w:eastAsia="Times New Roman" w:hAnsi="Calibri" w:cs="Arial"/>
          <w:lang w:val="es-ES" w:eastAsia="ar-SA"/>
        </w:rPr>
      </w:pPr>
      <m:oMathPara>
        <m:oMathParaPr>
          <m:jc m:val="center"/>
        </m:oMathParaPr>
        <m:oMath>
          <m:r>
            <m:rPr>
              <m:sty m:val="p"/>
            </m:rPr>
            <w:rPr>
              <w:rFonts w:ascii="Cambria Math" w:eastAsia="Times New Roman" w:hAnsi="Cambria Math" w:cs="Arial"/>
              <w:lang w:val="es-ES" w:eastAsia="ar-SA"/>
            </w:rPr>
            <m:t>Payback=</m:t>
          </m:r>
          <m:f>
            <m:fPr>
              <m:ctrlPr>
                <w:rPr>
                  <w:rFonts w:ascii="Cambria Math" w:eastAsia="Times New Roman" w:hAnsi="Cambria Math" w:cs="Arial"/>
                  <w:lang w:val="es-ES" w:eastAsia="ar-SA"/>
                </w:rPr>
              </m:ctrlPr>
            </m:fPr>
            <m:num>
              <m:r>
                <m:rPr>
                  <m:sty m:val="p"/>
                </m:rPr>
                <w:rPr>
                  <w:rFonts w:ascii="Cambria Math" w:eastAsia="Times New Roman" w:hAnsi="Cambria Math" w:cs="Arial"/>
                  <w:lang w:val="es-ES" w:eastAsia="ar-SA"/>
                </w:rPr>
                <m:t>3.750+562,50</m:t>
              </m:r>
            </m:num>
            <m:den>
              <m:r>
                <m:rPr>
                  <m:sty m:val="p"/>
                </m:rPr>
                <w:rPr>
                  <w:rFonts w:ascii="Cambria Math" w:eastAsia="Times New Roman" w:hAnsi="Cambria Math" w:cs="Arial"/>
                  <w:lang w:val="es-ES" w:eastAsia="ar-SA"/>
                </w:rPr>
                <m:t>25.000</m:t>
              </m:r>
            </m:den>
          </m:f>
          <m:r>
            <m:rPr>
              <m:sty m:val="p"/>
            </m:rPr>
            <w:rPr>
              <w:rFonts w:ascii="Cambria Math" w:eastAsia="Times New Roman" w:hAnsi="Cambria Math" w:cs="Arial"/>
              <w:lang w:val="es-ES" w:eastAsia="ar-SA"/>
            </w:rPr>
            <m:t>=0,17 año</m:t>
          </m:r>
          <m:r>
            <m:rPr>
              <m:sty m:val="p"/>
            </m:rPr>
            <w:rPr>
              <w:rFonts w:ascii="Cambria Math" w:eastAsia="Times New Roman" w:hAnsi="Cambria Math" w:cs="Arial"/>
              <w:lang w:val="es-ES" w:eastAsia="ar-SA"/>
            </w:rPr>
            <m:t>s</m:t>
          </m:r>
        </m:oMath>
      </m:oMathPara>
    </w:p>
    <w:p w:rsidR="00697114" w:rsidRPr="0026222C" w:rsidRDefault="00697114" w:rsidP="00697114">
      <w:pPr>
        <w:suppressAutoHyphens/>
        <w:spacing w:after="0" w:line="240" w:lineRule="auto"/>
        <w:jc w:val="both"/>
        <w:rPr>
          <w:rFonts w:ascii="Calibri" w:eastAsia="Times New Roman" w:hAnsi="Calibri" w:cs="Arial"/>
          <w:sz w:val="10"/>
          <w:lang w:val="es-ES" w:eastAsia="ar-SA"/>
        </w:rPr>
      </w:pPr>
    </w:p>
    <w:p w:rsidR="00697114" w:rsidRPr="00870588" w:rsidRDefault="00697114" w:rsidP="00697114">
      <w:pPr>
        <w:suppressAutoHyphens/>
        <w:spacing w:after="0" w:line="240" w:lineRule="auto"/>
        <w:rPr>
          <w:rFonts w:ascii="Calibri" w:eastAsia="Times New Roman" w:hAnsi="Calibri" w:cs="Arial"/>
          <w:lang w:val="es-ES" w:eastAsia="ar-SA"/>
        </w:rPr>
      </w:pPr>
      <w:r w:rsidRPr="0026222C">
        <w:rPr>
          <w:rFonts w:ascii="Calibri" w:eastAsia="Times New Roman" w:hAnsi="Calibri" w:cs="Arial"/>
          <w:szCs w:val="24"/>
          <w:lang w:val="es-ES" w:eastAsia="ar-SA"/>
        </w:rPr>
        <w:t>El periodo  de rec</w:t>
      </w:r>
      <w:r>
        <w:rPr>
          <w:rFonts w:ascii="Calibri" w:eastAsia="Times New Roman" w:hAnsi="Calibri" w:cs="Arial"/>
          <w:szCs w:val="24"/>
          <w:lang w:val="es-ES" w:eastAsia="ar-SA"/>
        </w:rPr>
        <w:t>uperación de la  inversión de 1,</w:t>
      </w:r>
      <w:r w:rsidRPr="0026222C">
        <w:rPr>
          <w:rFonts w:ascii="Calibri" w:eastAsia="Times New Roman" w:hAnsi="Calibri" w:cs="Arial"/>
          <w:szCs w:val="24"/>
          <w:lang w:val="es-ES" w:eastAsia="ar-SA"/>
        </w:rPr>
        <w:t>17 años.</w:t>
      </w:r>
    </w:p>
    <w:p w:rsidR="00697114" w:rsidRPr="00870588" w:rsidRDefault="00697114" w:rsidP="00697114">
      <w:pPr>
        <w:suppressAutoHyphens/>
        <w:spacing w:after="0" w:line="240" w:lineRule="auto"/>
        <w:rPr>
          <w:rFonts w:ascii="Calibri" w:eastAsia="Times New Roman" w:hAnsi="Calibri" w:cs="Arial"/>
          <w:b/>
          <w:sz w:val="10"/>
          <w:lang w:val="es-ES" w:eastAsia="ar-SA"/>
        </w:rPr>
      </w:pPr>
    </w:p>
    <w:p w:rsidR="00697114" w:rsidRPr="0026222C" w:rsidRDefault="00697114" w:rsidP="00697114">
      <w:pPr>
        <w:suppressAutoHyphens/>
        <w:spacing w:after="0" w:line="240" w:lineRule="auto"/>
        <w:ind w:left="1080"/>
        <w:jc w:val="center"/>
        <w:rPr>
          <w:rFonts w:ascii="Calibri" w:eastAsia="Times New Roman" w:hAnsi="Calibri" w:cs="Arial"/>
          <w:b/>
          <w:lang w:val="es-ES" w:eastAsia="ar-SA"/>
        </w:rPr>
      </w:pPr>
      <w:r w:rsidRPr="0026222C">
        <w:rPr>
          <w:rFonts w:ascii="Calibri" w:eastAsia="Times New Roman" w:hAnsi="Calibri" w:cs="Arial"/>
          <w:b/>
          <w:lang w:val="es-ES" w:eastAsia="ar-SA"/>
        </w:rPr>
        <w:t xml:space="preserve">CUADRO BALANCE DEL PROYECTO EN (US$) </w:t>
      </w:r>
    </w:p>
    <w:tbl>
      <w:tblPr>
        <w:tblW w:w="8080" w:type="dxa"/>
        <w:jc w:val="center"/>
        <w:tblLayout w:type="fixed"/>
        <w:tblLook w:val="0000" w:firstRow="0" w:lastRow="0" w:firstColumn="0" w:lastColumn="0" w:noHBand="0" w:noVBand="0"/>
      </w:tblPr>
      <w:tblGrid>
        <w:gridCol w:w="2127"/>
        <w:gridCol w:w="992"/>
        <w:gridCol w:w="992"/>
        <w:gridCol w:w="992"/>
        <w:gridCol w:w="993"/>
        <w:gridCol w:w="992"/>
        <w:gridCol w:w="992"/>
      </w:tblGrid>
      <w:tr w:rsidR="00697114" w:rsidRPr="0026222C" w:rsidTr="00FA50CA">
        <w:trPr>
          <w:jc w:val="center"/>
        </w:trPr>
        <w:tc>
          <w:tcPr>
            <w:tcW w:w="2127" w:type="dxa"/>
            <w:tcBorders>
              <w:top w:val="single" w:sz="4" w:space="0" w:color="000000"/>
              <w:left w:val="single" w:sz="4" w:space="0" w:color="000000"/>
              <w:bottom w:val="single" w:sz="4" w:space="0" w:color="000000"/>
            </w:tcBorders>
            <w:shd w:val="clear" w:color="auto" w:fill="auto"/>
          </w:tcPr>
          <w:p w:rsidR="00697114" w:rsidRPr="0026222C" w:rsidRDefault="00697114" w:rsidP="00FA50CA">
            <w:pPr>
              <w:suppressAutoHyphens/>
              <w:snapToGrid w:val="0"/>
              <w:spacing w:after="0" w:line="240" w:lineRule="auto"/>
              <w:jc w:val="center"/>
              <w:rPr>
                <w:rFonts w:ascii="Calibri" w:eastAsia="Times New Roman" w:hAnsi="Calibri" w:cs="Arial"/>
                <w:b/>
                <w:szCs w:val="24"/>
                <w:lang w:val="es-ES" w:eastAsia="ar-SA"/>
              </w:rPr>
            </w:pPr>
            <w:r w:rsidRPr="0026222C">
              <w:rPr>
                <w:rFonts w:ascii="Calibri" w:eastAsia="Times New Roman" w:hAnsi="Calibri" w:cs="Arial"/>
                <w:b/>
                <w:lang w:val="es-ES" w:eastAsia="ar-SA"/>
              </w:rPr>
              <w:t xml:space="preserve">Periodo </w:t>
            </w:r>
          </w:p>
        </w:tc>
        <w:tc>
          <w:tcPr>
            <w:tcW w:w="992" w:type="dxa"/>
            <w:tcBorders>
              <w:top w:val="single" w:sz="4" w:space="0" w:color="000000"/>
              <w:left w:val="single" w:sz="4" w:space="0" w:color="000000"/>
              <w:bottom w:val="single" w:sz="4" w:space="0" w:color="000000"/>
            </w:tcBorders>
            <w:shd w:val="clear" w:color="auto" w:fill="auto"/>
          </w:tcPr>
          <w:p w:rsidR="00697114" w:rsidRPr="0026222C" w:rsidRDefault="00697114" w:rsidP="00FA50CA">
            <w:pPr>
              <w:suppressAutoHyphens/>
              <w:snapToGrid w:val="0"/>
              <w:spacing w:after="0" w:line="240" w:lineRule="auto"/>
              <w:jc w:val="center"/>
              <w:rPr>
                <w:rFonts w:ascii="Calibri" w:eastAsia="Times New Roman" w:hAnsi="Calibri" w:cs="Arial"/>
                <w:b/>
                <w:szCs w:val="24"/>
                <w:lang w:val="es-ES" w:eastAsia="ar-SA"/>
              </w:rPr>
            </w:pPr>
            <w:r w:rsidRPr="0026222C">
              <w:rPr>
                <w:rFonts w:ascii="Calibri" w:eastAsia="Times New Roman" w:hAnsi="Calibri" w:cs="Arial"/>
                <w:b/>
                <w:lang w:val="es-ES" w:eastAsia="ar-SA"/>
              </w:rPr>
              <w:t>0</w:t>
            </w:r>
          </w:p>
        </w:tc>
        <w:tc>
          <w:tcPr>
            <w:tcW w:w="992" w:type="dxa"/>
            <w:tcBorders>
              <w:top w:val="single" w:sz="4" w:space="0" w:color="000000"/>
              <w:left w:val="single" w:sz="4" w:space="0" w:color="000000"/>
              <w:bottom w:val="single" w:sz="4" w:space="0" w:color="000000"/>
            </w:tcBorders>
            <w:shd w:val="clear" w:color="auto" w:fill="auto"/>
          </w:tcPr>
          <w:p w:rsidR="00697114" w:rsidRPr="0026222C" w:rsidRDefault="00697114" w:rsidP="00FA50CA">
            <w:pPr>
              <w:suppressAutoHyphens/>
              <w:snapToGrid w:val="0"/>
              <w:spacing w:after="0" w:line="240" w:lineRule="auto"/>
              <w:jc w:val="center"/>
              <w:rPr>
                <w:rFonts w:ascii="Calibri" w:eastAsia="Times New Roman" w:hAnsi="Calibri" w:cs="Arial"/>
                <w:b/>
                <w:szCs w:val="24"/>
                <w:lang w:val="es-ES" w:eastAsia="ar-SA"/>
              </w:rPr>
            </w:pPr>
            <w:r w:rsidRPr="0026222C">
              <w:rPr>
                <w:rFonts w:ascii="Calibri" w:eastAsia="Times New Roman" w:hAnsi="Calibri" w:cs="Arial"/>
                <w:b/>
                <w:lang w:val="es-ES" w:eastAsia="ar-SA"/>
              </w:rPr>
              <w:t>1</w:t>
            </w:r>
          </w:p>
        </w:tc>
        <w:tc>
          <w:tcPr>
            <w:tcW w:w="992" w:type="dxa"/>
            <w:tcBorders>
              <w:top w:val="single" w:sz="4" w:space="0" w:color="000000"/>
              <w:left w:val="single" w:sz="4" w:space="0" w:color="000000"/>
              <w:bottom w:val="single" w:sz="4" w:space="0" w:color="000000"/>
            </w:tcBorders>
            <w:shd w:val="clear" w:color="auto" w:fill="auto"/>
          </w:tcPr>
          <w:p w:rsidR="00697114" w:rsidRPr="0026222C" w:rsidRDefault="00697114" w:rsidP="00FA50CA">
            <w:pPr>
              <w:suppressAutoHyphens/>
              <w:snapToGrid w:val="0"/>
              <w:spacing w:after="0" w:line="240" w:lineRule="auto"/>
              <w:jc w:val="center"/>
              <w:rPr>
                <w:rFonts w:ascii="Calibri" w:eastAsia="Times New Roman" w:hAnsi="Calibri" w:cs="Arial"/>
                <w:b/>
                <w:szCs w:val="24"/>
                <w:lang w:val="es-ES" w:eastAsia="ar-SA"/>
              </w:rPr>
            </w:pPr>
            <w:r w:rsidRPr="0026222C">
              <w:rPr>
                <w:rFonts w:ascii="Calibri" w:eastAsia="Times New Roman" w:hAnsi="Calibri" w:cs="Arial"/>
                <w:b/>
                <w:lang w:val="es-ES" w:eastAsia="ar-SA"/>
              </w:rPr>
              <w:t>2</w:t>
            </w:r>
          </w:p>
        </w:tc>
        <w:tc>
          <w:tcPr>
            <w:tcW w:w="993" w:type="dxa"/>
            <w:tcBorders>
              <w:top w:val="single" w:sz="4" w:space="0" w:color="000000"/>
              <w:left w:val="single" w:sz="4" w:space="0" w:color="000000"/>
              <w:bottom w:val="single" w:sz="4" w:space="0" w:color="000000"/>
            </w:tcBorders>
            <w:shd w:val="clear" w:color="auto" w:fill="auto"/>
          </w:tcPr>
          <w:p w:rsidR="00697114" w:rsidRPr="0026222C" w:rsidRDefault="00697114" w:rsidP="00FA50CA">
            <w:pPr>
              <w:suppressAutoHyphens/>
              <w:snapToGrid w:val="0"/>
              <w:spacing w:after="0" w:line="240" w:lineRule="auto"/>
              <w:jc w:val="center"/>
              <w:rPr>
                <w:rFonts w:ascii="Calibri" w:eastAsia="Times New Roman" w:hAnsi="Calibri" w:cs="Arial"/>
                <w:b/>
                <w:szCs w:val="24"/>
                <w:lang w:val="es-ES" w:eastAsia="ar-SA"/>
              </w:rPr>
            </w:pPr>
            <w:r w:rsidRPr="0026222C">
              <w:rPr>
                <w:rFonts w:ascii="Calibri" w:eastAsia="Times New Roman" w:hAnsi="Calibri" w:cs="Arial"/>
                <w:b/>
                <w:lang w:val="es-ES" w:eastAsia="ar-SA"/>
              </w:rPr>
              <w:t>3</w:t>
            </w:r>
          </w:p>
        </w:tc>
        <w:tc>
          <w:tcPr>
            <w:tcW w:w="992" w:type="dxa"/>
            <w:tcBorders>
              <w:top w:val="single" w:sz="4" w:space="0" w:color="000000"/>
              <w:left w:val="single" w:sz="4" w:space="0" w:color="000000"/>
              <w:bottom w:val="single" w:sz="4" w:space="0" w:color="000000"/>
            </w:tcBorders>
            <w:shd w:val="clear" w:color="auto" w:fill="auto"/>
          </w:tcPr>
          <w:p w:rsidR="00697114" w:rsidRPr="0026222C" w:rsidRDefault="00697114" w:rsidP="00FA50CA">
            <w:pPr>
              <w:suppressAutoHyphens/>
              <w:snapToGrid w:val="0"/>
              <w:spacing w:after="0" w:line="240" w:lineRule="auto"/>
              <w:jc w:val="center"/>
              <w:rPr>
                <w:rFonts w:ascii="Calibri" w:eastAsia="Times New Roman" w:hAnsi="Calibri" w:cs="Arial"/>
                <w:b/>
                <w:szCs w:val="24"/>
                <w:lang w:val="es-ES" w:eastAsia="ar-SA"/>
              </w:rPr>
            </w:pPr>
            <w:r w:rsidRPr="0026222C">
              <w:rPr>
                <w:rFonts w:ascii="Calibri" w:eastAsia="Times New Roman" w:hAnsi="Calibri" w:cs="Arial"/>
                <w:b/>
                <w:lang w:val="es-ES" w:eastAsia="ar-SA"/>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97114" w:rsidRPr="0026222C" w:rsidRDefault="00697114" w:rsidP="00FA50CA">
            <w:pPr>
              <w:suppressAutoHyphens/>
              <w:snapToGrid w:val="0"/>
              <w:spacing w:after="0" w:line="240" w:lineRule="auto"/>
              <w:jc w:val="center"/>
              <w:rPr>
                <w:rFonts w:ascii="Calibri" w:eastAsia="Times New Roman" w:hAnsi="Calibri" w:cs="Arial"/>
                <w:b/>
                <w:szCs w:val="24"/>
                <w:lang w:val="es-ES" w:eastAsia="ar-SA"/>
              </w:rPr>
            </w:pPr>
            <w:r w:rsidRPr="0026222C">
              <w:rPr>
                <w:rFonts w:ascii="Calibri" w:eastAsia="Times New Roman" w:hAnsi="Calibri" w:cs="Arial"/>
                <w:b/>
                <w:lang w:val="es-ES" w:eastAsia="ar-SA"/>
              </w:rPr>
              <w:t>5</w:t>
            </w:r>
          </w:p>
        </w:tc>
      </w:tr>
      <w:tr w:rsidR="00697114" w:rsidRPr="0026222C" w:rsidTr="00FA50CA">
        <w:trPr>
          <w:jc w:val="center"/>
        </w:trPr>
        <w:tc>
          <w:tcPr>
            <w:tcW w:w="2127" w:type="dxa"/>
            <w:tcBorders>
              <w:top w:val="single" w:sz="4" w:space="0" w:color="000000"/>
              <w:left w:val="single" w:sz="4" w:space="0" w:color="000000"/>
              <w:bottom w:val="single" w:sz="4" w:space="0" w:color="000000"/>
            </w:tcBorders>
            <w:shd w:val="clear" w:color="auto" w:fill="auto"/>
          </w:tcPr>
          <w:p w:rsidR="00697114" w:rsidRPr="0026222C" w:rsidRDefault="00697114" w:rsidP="00FA50CA">
            <w:pPr>
              <w:suppressAutoHyphens/>
              <w:snapToGrid w:val="0"/>
              <w:spacing w:after="0" w:line="240" w:lineRule="auto"/>
              <w:jc w:val="both"/>
              <w:rPr>
                <w:rFonts w:ascii="Calibri" w:eastAsia="Times New Roman" w:hAnsi="Calibri" w:cs="Arial"/>
                <w:szCs w:val="24"/>
                <w:lang w:val="es-ES" w:eastAsia="ar-SA"/>
              </w:rPr>
            </w:pPr>
            <w:r w:rsidRPr="0026222C">
              <w:rPr>
                <w:rFonts w:ascii="Calibri" w:eastAsia="Times New Roman" w:hAnsi="Calibri" w:cs="Arial"/>
                <w:lang w:val="es-ES" w:eastAsia="ar-SA"/>
              </w:rPr>
              <w:t xml:space="preserve">Saldo Inicial </w:t>
            </w:r>
          </w:p>
        </w:tc>
        <w:tc>
          <w:tcPr>
            <w:tcW w:w="992" w:type="dxa"/>
            <w:tcBorders>
              <w:top w:val="single" w:sz="4" w:space="0" w:color="000000"/>
              <w:left w:val="single" w:sz="4" w:space="0" w:color="000000"/>
              <w:bottom w:val="single" w:sz="4" w:space="0" w:color="000000"/>
            </w:tcBorders>
            <w:shd w:val="clear" w:color="auto" w:fill="auto"/>
          </w:tcPr>
          <w:p w:rsidR="00697114" w:rsidRPr="0026222C" w:rsidRDefault="00697114" w:rsidP="00FA50CA">
            <w:pPr>
              <w:suppressAutoHyphens/>
              <w:snapToGrid w:val="0"/>
              <w:spacing w:after="0" w:line="240" w:lineRule="auto"/>
              <w:jc w:val="right"/>
              <w:rPr>
                <w:rFonts w:ascii="Calibri" w:eastAsia="Times New Roman" w:hAnsi="Calibri" w:cs="Arial"/>
                <w:szCs w:val="24"/>
                <w:lang w:val="es-ES" w:eastAsia="ar-SA"/>
              </w:rPr>
            </w:pPr>
            <w:r w:rsidRPr="0026222C">
              <w:rPr>
                <w:rFonts w:ascii="Calibri" w:eastAsia="Times New Roman" w:hAnsi="Calibri" w:cs="Arial"/>
                <w:lang w:val="es-ES" w:eastAsia="ar-SA"/>
              </w:rPr>
              <w:t>0</w:t>
            </w:r>
          </w:p>
        </w:tc>
        <w:tc>
          <w:tcPr>
            <w:tcW w:w="992" w:type="dxa"/>
            <w:tcBorders>
              <w:top w:val="single" w:sz="4" w:space="0" w:color="000000"/>
              <w:left w:val="single" w:sz="4" w:space="0" w:color="000000"/>
              <w:bottom w:val="single" w:sz="4" w:space="0" w:color="000000"/>
            </w:tcBorders>
            <w:shd w:val="clear" w:color="auto" w:fill="auto"/>
          </w:tcPr>
          <w:p w:rsidR="00697114" w:rsidRPr="0026222C" w:rsidRDefault="00697114" w:rsidP="00FA50CA">
            <w:pPr>
              <w:suppressAutoHyphens/>
              <w:snapToGrid w:val="0"/>
              <w:spacing w:after="0" w:line="240" w:lineRule="auto"/>
              <w:jc w:val="right"/>
              <w:rPr>
                <w:rFonts w:ascii="Calibri" w:eastAsia="Times New Roman" w:hAnsi="Calibri" w:cs="Arial"/>
                <w:szCs w:val="24"/>
                <w:lang w:val="es-ES" w:eastAsia="ar-SA"/>
              </w:rPr>
            </w:pPr>
            <w:r>
              <w:rPr>
                <w:rFonts w:ascii="Calibri" w:eastAsia="Times New Roman" w:hAnsi="Calibri" w:cs="Arial"/>
                <w:lang w:val="es-ES" w:eastAsia="ar-SA"/>
              </w:rPr>
              <w:t>-25.</w:t>
            </w:r>
            <w:r w:rsidRPr="0026222C">
              <w:rPr>
                <w:rFonts w:ascii="Calibri" w:eastAsia="Times New Roman" w:hAnsi="Calibri" w:cs="Arial"/>
                <w:lang w:val="es-ES" w:eastAsia="ar-SA"/>
              </w:rPr>
              <w:t>000</w:t>
            </w:r>
          </w:p>
        </w:tc>
        <w:tc>
          <w:tcPr>
            <w:tcW w:w="992" w:type="dxa"/>
            <w:tcBorders>
              <w:top w:val="single" w:sz="4" w:space="0" w:color="000000"/>
              <w:left w:val="single" w:sz="4" w:space="0" w:color="000000"/>
              <w:bottom w:val="single" w:sz="4" w:space="0" w:color="000000"/>
            </w:tcBorders>
            <w:shd w:val="clear" w:color="auto" w:fill="auto"/>
          </w:tcPr>
          <w:p w:rsidR="00697114" w:rsidRPr="0026222C" w:rsidRDefault="00697114" w:rsidP="00FA50CA">
            <w:pPr>
              <w:suppressAutoHyphens/>
              <w:snapToGrid w:val="0"/>
              <w:spacing w:after="0" w:line="240" w:lineRule="auto"/>
              <w:jc w:val="right"/>
              <w:rPr>
                <w:rFonts w:ascii="Calibri" w:eastAsia="Times New Roman" w:hAnsi="Calibri" w:cs="Arial"/>
                <w:szCs w:val="24"/>
                <w:lang w:val="es-ES" w:eastAsia="ar-SA"/>
              </w:rPr>
            </w:pPr>
            <w:r>
              <w:rPr>
                <w:rFonts w:ascii="Calibri" w:eastAsia="Times New Roman" w:hAnsi="Calibri" w:cs="Arial"/>
                <w:lang w:val="es-ES" w:eastAsia="ar-SA"/>
              </w:rPr>
              <w:t>-3.</w:t>
            </w:r>
            <w:r w:rsidRPr="0026222C">
              <w:rPr>
                <w:rFonts w:ascii="Calibri" w:eastAsia="Times New Roman" w:hAnsi="Calibri" w:cs="Arial"/>
                <w:lang w:val="es-ES" w:eastAsia="ar-SA"/>
              </w:rPr>
              <w:t>750</w:t>
            </w:r>
          </w:p>
        </w:tc>
        <w:tc>
          <w:tcPr>
            <w:tcW w:w="993" w:type="dxa"/>
            <w:tcBorders>
              <w:top w:val="single" w:sz="4" w:space="0" w:color="000000"/>
              <w:left w:val="single" w:sz="4" w:space="0" w:color="000000"/>
              <w:bottom w:val="single" w:sz="4" w:space="0" w:color="000000"/>
            </w:tcBorders>
            <w:shd w:val="clear" w:color="auto" w:fill="auto"/>
          </w:tcPr>
          <w:p w:rsidR="00697114" w:rsidRPr="0026222C" w:rsidRDefault="00697114" w:rsidP="00FA50CA">
            <w:pPr>
              <w:suppressAutoHyphens/>
              <w:snapToGrid w:val="0"/>
              <w:spacing w:after="0" w:line="240" w:lineRule="auto"/>
              <w:jc w:val="right"/>
              <w:rPr>
                <w:rFonts w:ascii="Calibri" w:eastAsia="Times New Roman" w:hAnsi="Calibri" w:cs="Arial"/>
                <w:szCs w:val="24"/>
                <w:lang w:val="es-ES" w:eastAsia="ar-SA"/>
              </w:rPr>
            </w:pPr>
            <w:r>
              <w:rPr>
                <w:rFonts w:ascii="Calibri" w:eastAsia="Times New Roman" w:hAnsi="Calibri" w:cs="Arial"/>
                <w:lang w:val="es-ES" w:eastAsia="ar-SA"/>
              </w:rPr>
              <w:t>20.</w:t>
            </w:r>
            <w:r w:rsidRPr="0026222C">
              <w:rPr>
                <w:rFonts w:ascii="Calibri" w:eastAsia="Times New Roman" w:hAnsi="Calibri" w:cs="Arial"/>
                <w:lang w:val="es-ES" w:eastAsia="ar-SA"/>
              </w:rPr>
              <w:t>688</w:t>
            </w:r>
          </w:p>
        </w:tc>
        <w:tc>
          <w:tcPr>
            <w:tcW w:w="992" w:type="dxa"/>
            <w:tcBorders>
              <w:top w:val="single" w:sz="4" w:space="0" w:color="000000"/>
              <w:left w:val="single" w:sz="4" w:space="0" w:color="000000"/>
              <w:bottom w:val="single" w:sz="4" w:space="0" w:color="000000"/>
            </w:tcBorders>
            <w:shd w:val="clear" w:color="auto" w:fill="auto"/>
          </w:tcPr>
          <w:p w:rsidR="00697114" w:rsidRPr="0026222C" w:rsidRDefault="00697114" w:rsidP="00FA50CA">
            <w:pPr>
              <w:suppressAutoHyphens/>
              <w:snapToGrid w:val="0"/>
              <w:spacing w:after="0" w:line="240" w:lineRule="auto"/>
              <w:jc w:val="right"/>
              <w:rPr>
                <w:rFonts w:ascii="Calibri" w:eastAsia="Times New Roman" w:hAnsi="Calibri" w:cs="Arial"/>
                <w:szCs w:val="24"/>
                <w:lang w:val="es-ES" w:eastAsia="ar-SA"/>
              </w:rPr>
            </w:pPr>
            <w:r>
              <w:rPr>
                <w:rFonts w:ascii="Calibri" w:eastAsia="Times New Roman" w:hAnsi="Calibri" w:cs="Arial"/>
                <w:lang w:val="es-ES" w:eastAsia="ar-SA"/>
              </w:rPr>
              <w:t>48.</w:t>
            </w:r>
            <w:r w:rsidRPr="0026222C">
              <w:rPr>
                <w:rFonts w:ascii="Calibri" w:eastAsia="Times New Roman" w:hAnsi="Calibri" w:cs="Arial"/>
                <w:lang w:val="es-ES" w:eastAsia="ar-SA"/>
              </w:rPr>
              <w:t>791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97114" w:rsidRPr="0026222C" w:rsidRDefault="00697114" w:rsidP="00FA50CA">
            <w:pPr>
              <w:suppressAutoHyphens/>
              <w:snapToGrid w:val="0"/>
              <w:spacing w:after="0" w:line="240" w:lineRule="auto"/>
              <w:jc w:val="right"/>
              <w:rPr>
                <w:rFonts w:ascii="Calibri" w:eastAsia="Times New Roman" w:hAnsi="Calibri" w:cs="Arial"/>
                <w:szCs w:val="24"/>
                <w:lang w:val="es-ES" w:eastAsia="ar-SA"/>
              </w:rPr>
            </w:pPr>
            <w:r w:rsidRPr="0026222C">
              <w:rPr>
                <w:rFonts w:ascii="Calibri" w:eastAsia="Times New Roman" w:hAnsi="Calibri" w:cs="Arial"/>
                <w:lang w:val="es-ES" w:eastAsia="ar-SA"/>
              </w:rPr>
              <w:t>8</w:t>
            </w:r>
            <w:r>
              <w:rPr>
                <w:rFonts w:ascii="Calibri" w:eastAsia="Times New Roman" w:hAnsi="Calibri" w:cs="Arial"/>
                <w:lang w:val="es-ES" w:eastAsia="ar-SA"/>
              </w:rPr>
              <w:t>1.</w:t>
            </w:r>
            <w:r w:rsidRPr="0026222C">
              <w:rPr>
                <w:rFonts w:ascii="Calibri" w:eastAsia="Times New Roman" w:hAnsi="Calibri" w:cs="Arial"/>
                <w:lang w:val="es-ES" w:eastAsia="ar-SA"/>
              </w:rPr>
              <w:t>109</w:t>
            </w:r>
          </w:p>
        </w:tc>
      </w:tr>
      <w:tr w:rsidR="00697114" w:rsidRPr="0026222C" w:rsidTr="00FA50CA">
        <w:trPr>
          <w:jc w:val="center"/>
        </w:trPr>
        <w:tc>
          <w:tcPr>
            <w:tcW w:w="2127" w:type="dxa"/>
            <w:tcBorders>
              <w:top w:val="single" w:sz="4" w:space="0" w:color="000000"/>
              <w:left w:val="single" w:sz="4" w:space="0" w:color="000000"/>
              <w:bottom w:val="single" w:sz="4" w:space="0" w:color="000000"/>
            </w:tcBorders>
            <w:shd w:val="clear" w:color="auto" w:fill="auto"/>
          </w:tcPr>
          <w:p w:rsidR="00697114" w:rsidRPr="0026222C" w:rsidRDefault="00697114" w:rsidP="00FA50CA">
            <w:pPr>
              <w:suppressAutoHyphens/>
              <w:snapToGrid w:val="0"/>
              <w:spacing w:after="0" w:line="240" w:lineRule="auto"/>
              <w:jc w:val="both"/>
              <w:rPr>
                <w:rFonts w:ascii="Calibri" w:eastAsia="Times New Roman" w:hAnsi="Calibri" w:cs="Arial"/>
                <w:szCs w:val="24"/>
                <w:lang w:val="es-ES" w:eastAsia="ar-SA"/>
              </w:rPr>
            </w:pPr>
            <w:r w:rsidRPr="0026222C">
              <w:rPr>
                <w:rFonts w:ascii="Calibri" w:eastAsia="Times New Roman" w:hAnsi="Calibri" w:cs="Arial"/>
                <w:lang w:val="es-ES" w:eastAsia="ar-SA"/>
              </w:rPr>
              <w:t>Costo de los fondos (interés)</w:t>
            </w:r>
          </w:p>
          <w:p w:rsidR="00697114" w:rsidRPr="0026222C" w:rsidRDefault="00697114" w:rsidP="00FA50CA">
            <w:pPr>
              <w:suppressAutoHyphens/>
              <w:spacing w:after="0" w:line="240" w:lineRule="auto"/>
              <w:jc w:val="both"/>
              <w:rPr>
                <w:rFonts w:ascii="Calibri" w:eastAsia="Times New Roman" w:hAnsi="Calibri" w:cs="Arial"/>
                <w:szCs w:val="24"/>
                <w:lang w:val="es-ES" w:eastAsia="ar-SA"/>
              </w:rPr>
            </w:pPr>
            <w:r w:rsidRPr="0026222C">
              <w:rPr>
                <w:rFonts w:ascii="Calibri" w:eastAsia="Times New Roman" w:hAnsi="Calibri" w:cs="Arial"/>
                <w:lang w:val="es-ES" w:eastAsia="ar-SA"/>
              </w:rPr>
              <w:t xml:space="preserve">  </w:t>
            </w:r>
          </w:p>
        </w:tc>
        <w:tc>
          <w:tcPr>
            <w:tcW w:w="992" w:type="dxa"/>
            <w:tcBorders>
              <w:top w:val="single" w:sz="4" w:space="0" w:color="000000"/>
              <w:left w:val="single" w:sz="4" w:space="0" w:color="000000"/>
              <w:bottom w:val="single" w:sz="4" w:space="0" w:color="000000"/>
            </w:tcBorders>
            <w:shd w:val="clear" w:color="auto" w:fill="auto"/>
          </w:tcPr>
          <w:p w:rsidR="00697114" w:rsidRPr="0026222C" w:rsidRDefault="00697114" w:rsidP="00FA50CA">
            <w:pPr>
              <w:suppressAutoHyphens/>
              <w:snapToGrid w:val="0"/>
              <w:spacing w:after="0" w:line="240" w:lineRule="auto"/>
              <w:jc w:val="right"/>
              <w:rPr>
                <w:rFonts w:ascii="Calibri" w:eastAsia="Times New Roman" w:hAnsi="Calibri" w:cs="Arial"/>
                <w:szCs w:val="24"/>
                <w:lang w:val="es-ES" w:eastAsia="ar-SA"/>
              </w:rPr>
            </w:pPr>
            <w:r w:rsidRPr="0026222C">
              <w:rPr>
                <w:rFonts w:ascii="Calibri" w:eastAsia="Times New Roman" w:hAnsi="Calibri" w:cs="Arial"/>
                <w:lang w:val="es-ES" w:eastAsia="ar-SA"/>
              </w:rPr>
              <w:t>0</w:t>
            </w:r>
          </w:p>
        </w:tc>
        <w:tc>
          <w:tcPr>
            <w:tcW w:w="992" w:type="dxa"/>
            <w:tcBorders>
              <w:top w:val="single" w:sz="4" w:space="0" w:color="000000"/>
              <w:left w:val="single" w:sz="4" w:space="0" w:color="000000"/>
              <w:bottom w:val="single" w:sz="4" w:space="0" w:color="000000"/>
            </w:tcBorders>
            <w:shd w:val="clear" w:color="auto" w:fill="auto"/>
          </w:tcPr>
          <w:p w:rsidR="00697114" w:rsidRPr="0026222C" w:rsidRDefault="00697114" w:rsidP="00FA50CA">
            <w:pPr>
              <w:suppressAutoHyphens/>
              <w:snapToGrid w:val="0"/>
              <w:spacing w:after="0" w:line="240" w:lineRule="auto"/>
              <w:jc w:val="right"/>
              <w:rPr>
                <w:rFonts w:ascii="Calibri" w:eastAsia="Times New Roman" w:hAnsi="Calibri" w:cs="Arial"/>
                <w:szCs w:val="24"/>
                <w:lang w:val="es-ES" w:eastAsia="ar-SA"/>
              </w:rPr>
            </w:pPr>
            <w:r>
              <w:rPr>
                <w:rFonts w:ascii="Calibri" w:eastAsia="Times New Roman" w:hAnsi="Calibri" w:cs="Arial"/>
                <w:lang w:val="es-ES" w:eastAsia="ar-SA"/>
              </w:rPr>
              <w:t>-3.</w:t>
            </w:r>
            <w:r w:rsidRPr="0026222C">
              <w:rPr>
                <w:rFonts w:ascii="Calibri" w:eastAsia="Times New Roman" w:hAnsi="Calibri" w:cs="Arial"/>
                <w:lang w:val="es-ES" w:eastAsia="ar-SA"/>
              </w:rPr>
              <w:t>750</w:t>
            </w:r>
          </w:p>
        </w:tc>
        <w:tc>
          <w:tcPr>
            <w:tcW w:w="992" w:type="dxa"/>
            <w:tcBorders>
              <w:top w:val="single" w:sz="4" w:space="0" w:color="000000"/>
              <w:left w:val="single" w:sz="4" w:space="0" w:color="000000"/>
              <w:bottom w:val="single" w:sz="4" w:space="0" w:color="000000"/>
            </w:tcBorders>
            <w:shd w:val="clear" w:color="auto" w:fill="auto"/>
          </w:tcPr>
          <w:p w:rsidR="00697114" w:rsidRPr="0026222C" w:rsidRDefault="00697114" w:rsidP="00FA50CA">
            <w:pPr>
              <w:suppressAutoHyphens/>
              <w:snapToGrid w:val="0"/>
              <w:spacing w:after="0" w:line="240" w:lineRule="auto"/>
              <w:jc w:val="right"/>
              <w:rPr>
                <w:rFonts w:ascii="Calibri" w:eastAsia="Times New Roman" w:hAnsi="Calibri" w:cs="Arial"/>
                <w:szCs w:val="24"/>
                <w:lang w:val="es-ES" w:eastAsia="ar-SA"/>
              </w:rPr>
            </w:pPr>
            <w:r w:rsidRPr="0026222C">
              <w:rPr>
                <w:rFonts w:ascii="Calibri" w:eastAsia="Times New Roman" w:hAnsi="Calibri" w:cs="Arial"/>
                <w:lang w:val="es-ES" w:eastAsia="ar-SA"/>
              </w:rPr>
              <w:t>-562</w:t>
            </w:r>
          </w:p>
        </w:tc>
        <w:tc>
          <w:tcPr>
            <w:tcW w:w="993" w:type="dxa"/>
            <w:tcBorders>
              <w:top w:val="single" w:sz="4" w:space="0" w:color="000000"/>
              <w:left w:val="single" w:sz="4" w:space="0" w:color="000000"/>
              <w:bottom w:val="single" w:sz="4" w:space="0" w:color="000000"/>
            </w:tcBorders>
            <w:shd w:val="clear" w:color="auto" w:fill="auto"/>
          </w:tcPr>
          <w:p w:rsidR="00697114" w:rsidRPr="0026222C" w:rsidRDefault="00697114" w:rsidP="00FA50CA">
            <w:pPr>
              <w:suppressAutoHyphens/>
              <w:snapToGrid w:val="0"/>
              <w:spacing w:after="0" w:line="240" w:lineRule="auto"/>
              <w:jc w:val="right"/>
              <w:rPr>
                <w:rFonts w:ascii="Calibri" w:eastAsia="Times New Roman" w:hAnsi="Calibri" w:cs="Arial"/>
                <w:szCs w:val="24"/>
                <w:lang w:val="es-ES" w:eastAsia="ar-SA"/>
              </w:rPr>
            </w:pPr>
            <w:r>
              <w:rPr>
                <w:rFonts w:ascii="Calibri" w:eastAsia="Times New Roman" w:hAnsi="Calibri" w:cs="Arial"/>
                <w:lang w:val="es-ES" w:eastAsia="ar-SA"/>
              </w:rPr>
              <w:t>3.</w:t>
            </w:r>
            <w:r w:rsidRPr="0026222C">
              <w:rPr>
                <w:rFonts w:ascii="Calibri" w:eastAsia="Times New Roman" w:hAnsi="Calibri" w:cs="Arial"/>
                <w:lang w:val="es-ES" w:eastAsia="ar-SA"/>
              </w:rPr>
              <w:t>103</w:t>
            </w:r>
          </w:p>
        </w:tc>
        <w:tc>
          <w:tcPr>
            <w:tcW w:w="992" w:type="dxa"/>
            <w:tcBorders>
              <w:top w:val="single" w:sz="4" w:space="0" w:color="000000"/>
              <w:left w:val="single" w:sz="4" w:space="0" w:color="000000"/>
              <w:bottom w:val="single" w:sz="4" w:space="0" w:color="000000"/>
            </w:tcBorders>
            <w:shd w:val="clear" w:color="auto" w:fill="auto"/>
          </w:tcPr>
          <w:p w:rsidR="00697114" w:rsidRPr="0026222C" w:rsidRDefault="00697114" w:rsidP="00FA50CA">
            <w:pPr>
              <w:suppressAutoHyphens/>
              <w:snapToGrid w:val="0"/>
              <w:spacing w:after="0" w:line="240" w:lineRule="auto"/>
              <w:jc w:val="right"/>
              <w:rPr>
                <w:rFonts w:ascii="Calibri" w:eastAsia="Times New Roman" w:hAnsi="Calibri" w:cs="Arial"/>
                <w:szCs w:val="24"/>
                <w:lang w:val="es-ES" w:eastAsia="ar-SA"/>
              </w:rPr>
            </w:pPr>
            <w:r>
              <w:rPr>
                <w:rFonts w:ascii="Calibri" w:eastAsia="Times New Roman" w:hAnsi="Calibri" w:cs="Arial"/>
                <w:lang w:val="es-ES" w:eastAsia="ar-SA"/>
              </w:rPr>
              <w:t>7.</w:t>
            </w:r>
            <w:r w:rsidRPr="0026222C">
              <w:rPr>
                <w:rFonts w:ascii="Calibri" w:eastAsia="Times New Roman" w:hAnsi="Calibri" w:cs="Arial"/>
                <w:lang w:val="es-ES" w:eastAsia="ar-SA"/>
              </w:rPr>
              <w:t>319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97114" w:rsidRPr="0026222C" w:rsidRDefault="00697114" w:rsidP="00FA50CA">
            <w:pPr>
              <w:suppressAutoHyphens/>
              <w:snapToGrid w:val="0"/>
              <w:spacing w:after="0" w:line="240" w:lineRule="auto"/>
              <w:jc w:val="right"/>
              <w:rPr>
                <w:rFonts w:ascii="Calibri" w:eastAsia="Times New Roman" w:hAnsi="Calibri" w:cs="Arial"/>
                <w:szCs w:val="24"/>
                <w:lang w:val="es-ES" w:eastAsia="ar-SA"/>
              </w:rPr>
            </w:pPr>
            <w:r>
              <w:rPr>
                <w:rFonts w:ascii="Calibri" w:eastAsia="Times New Roman" w:hAnsi="Calibri" w:cs="Arial"/>
                <w:lang w:val="es-ES" w:eastAsia="ar-SA"/>
              </w:rPr>
              <w:t>12.</w:t>
            </w:r>
            <w:r w:rsidRPr="0026222C">
              <w:rPr>
                <w:rFonts w:ascii="Calibri" w:eastAsia="Times New Roman" w:hAnsi="Calibri" w:cs="Arial"/>
                <w:lang w:val="es-ES" w:eastAsia="ar-SA"/>
              </w:rPr>
              <w:t>166</w:t>
            </w:r>
          </w:p>
        </w:tc>
      </w:tr>
      <w:tr w:rsidR="00697114" w:rsidRPr="0026222C" w:rsidTr="00FA50CA">
        <w:trPr>
          <w:jc w:val="center"/>
        </w:trPr>
        <w:tc>
          <w:tcPr>
            <w:tcW w:w="2127" w:type="dxa"/>
            <w:tcBorders>
              <w:top w:val="single" w:sz="4" w:space="0" w:color="000000"/>
              <w:left w:val="single" w:sz="4" w:space="0" w:color="000000"/>
              <w:bottom w:val="single" w:sz="4" w:space="0" w:color="000000"/>
            </w:tcBorders>
            <w:shd w:val="clear" w:color="auto" w:fill="auto"/>
          </w:tcPr>
          <w:p w:rsidR="00697114" w:rsidRPr="0026222C" w:rsidRDefault="00697114" w:rsidP="00FA50CA">
            <w:pPr>
              <w:suppressAutoHyphens/>
              <w:snapToGrid w:val="0"/>
              <w:spacing w:after="0" w:line="240" w:lineRule="auto"/>
              <w:jc w:val="both"/>
              <w:rPr>
                <w:rFonts w:ascii="Calibri" w:eastAsia="Times New Roman" w:hAnsi="Calibri" w:cs="Arial"/>
                <w:szCs w:val="24"/>
                <w:lang w:val="es-ES" w:eastAsia="ar-SA"/>
              </w:rPr>
            </w:pPr>
            <w:r w:rsidRPr="0026222C">
              <w:rPr>
                <w:rFonts w:ascii="Calibri" w:eastAsia="Times New Roman" w:hAnsi="Calibri" w:cs="Arial"/>
                <w:lang w:val="es-ES" w:eastAsia="ar-SA"/>
              </w:rPr>
              <w:t xml:space="preserve">Flujo de Caja </w:t>
            </w:r>
          </w:p>
        </w:tc>
        <w:tc>
          <w:tcPr>
            <w:tcW w:w="992" w:type="dxa"/>
            <w:tcBorders>
              <w:top w:val="single" w:sz="4" w:space="0" w:color="000000"/>
              <w:left w:val="single" w:sz="4" w:space="0" w:color="000000"/>
              <w:bottom w:val="single" w:sz="4" w:space="0" w:color="000000"/>
            </w:tcBorders>
            <w:shd w:val="clear" w:color="auto" w:fill="auto"/>
          </w:tcPr>
          <w:p w:rsidR="00697114" w:rsidRPr="0026222C" w:rsidRDefault="00697114" w:rsidP="00FA50CA">
            <w:pPr>
              <w:suppressAutoHyphens/>
              <w:snapToGrid w:val="0"/>
              <w:spacing w:after="0" w:line="240" w:lineRule="auto"/>
              <w:jc w:val="right"/>
              <w:rPr>
                <w:rFonts w:ascii="Calibri" w:eastAsia="Times New Roman" w:hAnsi="Calibri" w:cs="Arial"/>
                <w:szCs w:val="24"/>
                <w:lang w:val="es-ES" w:eastAsia="ar-SA"/>
              </w:rPr>
            </w:pPr>
            <w:r>
              <w:rPr>
                <w:rFonts w:ascii="Calibri" w:eastAsia="Times New Roman" w:hAnsi="Calibri" w:cs="Arial"/>
                <w:lang w:val="es-ES" w:eastAsia="ar-SA"/>
              </w:rPr>
              <w:t>-25.</w:t>
            </w:r>
            <w:r w:rsidRPr="0026222C">
              <w:rPr>
                <w:rFonts w:ascii="Calibri" w:eastAsia="Times New Roman" w:hAnsi="Calibri" w:cs="Arial"/>
                <w:lang w:val="es-ES" w:eastAsia="ar-SA"/>
              </w:rPr>
              <w:t>000</w:t>
            </w:r>
          </w:p>
        </w:tc>
        <w:tc>
          <w:tcPr>
            <w:tcW w:w="992" w:type="dxa"/>
            <w:tcBorders>
              <w:top w:val="single" w:sz="4" w:space="0" w:color="000000"/>
              <w:left w:val="single" w:sz="4" w:space="0" w:color="000000"/>
              <w:bottom w:val="single" w:sz="4" w:space="0" w:color="000000"/>
            </w:tcBorders>
            <w:shd w:val="clear" w:color="auto" w:fill="auto"/>
          </w:tcPr>
          <w:p w:rsidR="00697114" w:rsidRPr="0026222C" w:rsidRDefault="00697114" w:rsidP="00FA50CA">
            <w:pPr>
              <w:suppressAutoHyphens/>
              <w:snapToGrid w:val="0"/>
              <w:spacing w:after="0" w:line="240" w:lineRule="auto"/>
              <w:jc w:val="right"/>
              <w:rPr>
                <w:rFonts w:ascii="Calibri" w:eastAsia="Times New Roman" w:hAnsi="Calibri" w:cs="Arial"/>
                <w:szCs w:val="24"/>
                <w:lang w:val="es-ES" w:eastAsia="ar-SA"/>
              </w:rPr>
            </w:pPr>
            <w:r>
              <w:rPr>
                <w:rFonts w:ascii="Calibri" w:eastAsia="Times New Roman" w:hAnsi="Calibri" w:cs="Arial"/>
                <w:lang w:val="es-ES" w:eastAsia="ar-SA"/>
              </w:rPr>
              <w:t>25.</w:t>
            </w:r>
            <w:r w:rsidRPr="0026222C">
              <w:rPr>
                <w:rFonts w:ascii="Calibri" w:eastAsia="Times New Roman" w:hAnsi="Calibri" w:cs="Arial"/>
                <w:lang w:val="es-ES" w:eastAsia="ar-SA"/>
              </w:rPr>
              <w:t>000</w:t>
            </w:r>
          </w:p>
        </w:tc>
        <w:tc>
          <w:tcPr>
            <w:tcW w:w="992" w:type="dxa"/>
            <w:tcBorders>
              <w:top w:val="single" w:sz="4" w:space="0" w:color="000000"/>
              <w:left w:val="single" w:sz="4" w:space="0" w:color="000000"/>
              <w:bottom w:val="single" w:sz="4" w:space="0" w:color="000000"/>
            </w:tcBorders>
            <w:shd w:val="clear" w:color="auto" w:fill="auto"/>
          </w:tcPr>
          <w:p w:rsidR="00697114" w:rsidRPr="0026222C" w:rsidRDefault="00697114" w:rsidP="00FA50CA">
            <w:pPr>
              <w:suppressAutoHyphens/>
              <w:snapToGrid w:val="0"/>
              <w:spacing w:after="0" w:line="240" w:lineRule="auto"/>
              <w:jc w:val="right"/>
              <w:rPr>
                <w:rFonts w:ascii="Calibri" w:eastAsia="Times New Roman" w:hAnsi="Calibri" w:cs="Arial"/>
                <w:szCs w:val="24"/>
                <w:lang w:val="es-ES" w:eastAsia="ar-SA"/>
              </w:rPr>
            </w:pPr>
            <w:r>
              <w:rPr>
                <w:rFonts w:ascii="Calibri" w:eastAsia="Times New Roman" w:hAnsi="Calibri" w:cs="Arial"/>
                <w:lang w:val="es-ES" w:eastAsia="ar-SA"/>
              </w:rPr>
              <w:t>25.</w:t>
            </w:r>
            <w:r w:rsidRPr="0026222C">
              <w:rPr>
                <w:rFonts w:ascii="Calibri" w:eastAsia="Times New Roman" w:hAnsi="Calibri" w:cs="Arial"/>
                <w:lang w:val="es-ES" w:eastAsia="ar-SA"/>
              </w:rPr>
              <w:t>000</w:t>
            </w:r>
          </w:p>
        </w:tc>
        <w:tc>
          <w:tcPr>
            <w:tcW w:w="993" w:type="dxa"/>
            <w:tcBorders>
              <w:top w:val="single" w:sz="4" w:space="0" w:color="000000"/>
              <w:left w:val="single" w:sz="4" w:space="0" w:color="000000"/>
              <w:bottom w:val="single" w:sz="4" w:space="0" w:color="000000"/>
            </w:tcBorders>
            <w:shd w:val="clear" w:color="auto" w:fill="auto"/>
          </w:tcPr>
          <w:p w:rsidR="00697114" w:rsidRPr="0026222C" w:rsidRDefault="00697114" w:rsidP="00FA50CA">
            <w:pPr>
              <w:suppressAutoHyphens/>
              <w:snapToGrid w:val="0"/>
              <w:spacing w:after="0" w:line="240" w:lineRule="auto"/>
              <w:jc w:val="right"/>
              <w:rPr>
                <w:rFonts w:ascii="Calibri" w:eastAsia="Times New Roman" w:hAnsi="Calibri" w:cs="Arial"/>
                <w:szCs w:val="24"/>
                <w:lang w:val="es-ES" w:eastAsia="ar-SA"/>
              </w:rPr>
            </w:pPr>
            <w:r>
              <w:rPr>
                <w:rFonts w:ascii="Calibri" w:eastAsia="Times New Roman" w:hAnsi="Calibri" w:cs="Arial"/>
                <w:lang w:val="es-ES" w:eastAsia="ar-SA"/>
              </w:rPr>
              <w:t>25.</w:t>
            </w:r>
            <w:r w:rsidRPr="0026222C">
              <w:rPr>
                <w:rFonts w:ascii="Calibri" w:eastAsia="Times New Roman" w:hAnsi="Calibri" w:cs="Arial"/>
                <w:lang w:val="es-ES" w:eastAsia="ar-SA"/>
              </w:rPr>
              <w:t>000</w:t>
            </w:r>
          </w:p>
        </w:tc>
        <w:tc>
          <w:tcPr>
            <w:tcW w:w="992" w:type="dxa"/>
            <w:tcBorders>
              <w:top w:val="single" w:sz="4" w:space="0" w:color="000000"/>
              <w:left w:val="single" w:sz="4" w:space="0" w:color="000000"/>
              <w:bottom w:val="single" w:sz="4" w:space="0" w:color="000000"/>
            </w:tcBorders>
            <w:shd w:val="clear" w:color="auto" w:fill="auto"/>
          </w:tcPr>
          <w:p w:rsidR="00697114" w:rsidRPr="0026222C" w:rsidRDefault="00697114" w:rsidP="00FA50CA">
            <w:pPr>
              <w:suppressAutoHyphens/>
              <w:snapToGrid w:val="0"/>
              <w:spacing w:after="0" w:line="240" w:lineRule="auto"/>
              <w:jc w:val="right"/>
              <w:rPr>
                <w:rFonts w:ascii="Calibri" w:eastAsia="Times New Roman" w:hAnsi="Calibri" w:cs="Arial"/>
                <w:szCs w:val="24"/>
                <w:lang w:val="es-ES" w:eastAsia="ar-SA"/>
              </w:rPr>
            </w:pPr>
            <w:r>
              <w:rPr>
                <w:rFonts w:ascii="Calibri" w:eastAsia="Times New Roman" w:hAnsi="Calibri" w:cs="Arial"/>
                <w:lang w:val="es-ES" w:eastAsia="ar-SA"/>
              </w:rPr>
              <w:t>25.</w:t>
            </w:r>
            <w:r w:rsidRPr="0026222C">
              <w:rPr>
                <w:rFonts w:ascii="Calibri" w:eastAsia="Times New Roman" w:hAnsi="Calibri" w:cs="Arial"/>
                <w:lang w:val="es-ES" w:eastAsia="ar-SA"/>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97114" w:rsidRPr="0026222C" w:rsidRDefault="00697114" w:rsidP="00FA50CA">
            <w:pPr>
              <w:suppressAutoHyphens/>
              <w:snapToGrid w:val="0"/>
              <w:spacing w:after="0" w:line="240" w:lineRule="auto"/>
              <w:jc w:val="right"/>
              <w:rPr>
                <w:rFonts w:ascii="Calibri" w:eastAsia="Times New Roman" w:hAnsi="Calibri" w:cs="Arial"/>
                <w:szCs w:val="24"/>
                <w:lang w:val="es-ES" w:eastAsia="ar-SA"/>
              </w:rPr>
            </w:pPr>
            <w:r>
              <w:rPr>
                <w:rFonts w:ascii="Calibri" w:eastAsia="Times New Roman" w:hAnsi="Calibri" w:cs="Arial"/>
                <w:lang w:val="es-ES" w:eastAsia="ar-SA"/>
              </w:rPr>
              <w:t>28.</w:t>
            </w:r>
            <w:r w:rsidRPr="0026222C">
              <w:rPr>
                <w:rFonts w:ascii="Calibri" w:eastAsia="Times New Roman" w:hAnsi="Calibri" w:cs="Arial"/>
                <w:lang w:val="es-ES" w:eastAsia="ar-SA"/>
              </w:rPr>
              <w:t>000</w:t>
            </w:r>
          </w:p>
        </w:tc>
      </w:tr>
      <w:tr w:rsidR="00697114" w:rsidRPr="0026222C" w:rsidTr="00FA50CA">
        <w:trPr>
          <w:jc w:val="center"/>
        </w:trPr>
        <w:tc>
          <w:tcPr>
            <w:tcW w:w="2127" w:type="dxa"/>
            <w:tcBorders>
              <w:top w:val="single" w:sz="4" w:space="0" w:color="000000"/>
              <w:left w:val="single" w:sz="4" w:space="0" w:color="000000"/>
              <w:bottom w:val="single" w:sz="4" w:space="0" w:color="000000"/>
            </w:tcBorders>
            <w:shd w:val="clear" w:color="auto" w:fill="auto"/>
          </w:tcPr>
          <w:p w:rsidR="00697114" w:rsidRPr="0026222C" w:rsidRDefault="00697114" w:rsidP="00FA50CA">
            <w:pPr>
              <w:suppressAutoHyphens/>
              <w:snapToGrid w:val="0"/>
              <w:spacing w:after="0" w:line="240" w:lineRule="auto"/>
              <w:jc w:val="both"/>
              <w:rPr>
                <w:rFonts w:ascii="Calibri" w:eastAsia="Times New Roman" w:hAnsi="Calibri" w:cs="Arial"/>
                <w:szCs w:val="24"/>
                <w:lang w:val="es-ES" w:eastAsia="ar-SA"/>
              </w:rPr>
            </w:pPr>
            <w:r w:rsidRPr="0026222C">
              <w:rPr>
                <w:rFonts w:ascii="Calibri" w:eastAsia="Times New Roman" w:hAnsi="Calibri" w:cs="Arial"/>
                <w:lang w:val="es-ES" w:eastAsia="ar-SA"/>
              </w:rPr>
              <w:t xml:space="preserve">Balance del proyecto </w:t>
            </w:r>
          </w:p>
        </w:tc>
        <w:tc>
          <w:tcPr>
            <w:tcW w:w="992" w:type="dxa"/>
            <w:tcBorders>
              <w:top w:val="single" w:sz="4" w:space="0" w:color="000000"/>
              <w:left w:val="single" w:sz="4" w:space="0" w:color="000000"/>
              <w:bottom w:val="single" w:sz="4" w:space="0" w:color="000000"/>
            </w:tcBorders>
            <w:shd w:val="clear" w:color="auto" w:fill="auto"/>
          </w:tcPr>
          <w:p w:rsidR="00697114" w:rsidRPr="0026222C" w:rsidRDefault="00697114" w:rsidP="00FA50CA">
            <w:pPr>
              <w:suppressAutoHyphens/>
              <w:snapToGrid w:val="0"/>
              <w:spacing w:after="0" w:line="240" w:lineRule="auto"/>
              <w:jc w:val="right"/>
              <w:rPr>
                <w:rFonts w:ascii="Calibri" w:eastAsia="Times New Roman" w:hAnsi="Calibri" w:cs="Arial"/>
                <w:szCs w:val="24"/>
                <w:lang w:val="es-ES" w:eastAsia="ar-SA"/>
              </w:rPr>
            </w:pPr>
            <w:r>
              <w:rPr>
                <w:rFonts w:ascii="Calibri" w:eastAsia="Times New Roman" w:hAnsi="Calibri" w:cs="Arial"/>
                <w:lang w:val="es-ES" w:eastAsia="ar-SA"/>
              </w:rPr>
              <w:t>-25.</w:t>
            </w:r>
            <w:r w:rsidRPr="0026222C">
              <w:rPr>
                <w:rFonts w:ascii="Calibri" w:eastAsia="Times New Roman" w:hAnsi="Calibri" w:cs="Arial"/>
                <w:lang w:val="es-ES" w:eastAsia="ar-SA"/>
              </w:rPr>
              <w:t>000</w:t>
            </w:r>
          </w:p>
        </w:tc>
        <w:tc>
          <w:tcPr>
            <w:tcW w:w="992" w:type="dxa"/>
            <w:tcBorders>
              <w:top w:val="single" w:sz="4" w:space="0" w:color="000000"/>
              <w:left w:val="single" w:sz="4" w:space="0" w:color="000000"/>
              <w:bottom w:val="single" w:sz="4" w:space="0" w:color="000000"/>
            </w:tcBorders>
            <w:shd w:val="clear" w:color="auto" w:fill="auto"/>
          </w:tcPr>
          <w:p w:rsidR="00697114" w:rsidRPr="0026222C" w:rsidRDefault="00697114" w:rsidP="00FA50CA">
            <w:pPr>
              <w:suppressAutoHyphens/>
              <w:snapToGrid w:val="0"/>
              <w:spacing w:after="0" w:line="240" w:lineRule="auto"/>
              <w:jc w:val="right"/>
              <w:rPr>
                <w:rFonts w:ascii="Calibri" w:eastAsia="Times New Roman" w:hAnsi="Calibri" w:cs="Arial"/>
                <w:szCs w:val="24"/>
                <w:lang w:val="es-ES" w:eastAsia="ar-SA"/>
              </w:rPr>
            </w:pPr>
            <w:r>
              <w:rPr>
                <w:rFonts w:ascii="Calibri" w:eastAsia="Times New Roman" w:hAnsi="Calibri" w:cs="Arial"/>
                <w:lang w:val="es-ES" w:eastAsia="ar-SA"/>
              </w:rPr>
              <w:t>-3.</w:t>
            </w:r>
            <w:r w:rsidRPr="0026222C">
              <w:rPr>
                <w:rFonts w:ascii="Calibri" w:eastAsia="Times New Roman" w:hAnsi="Calibri" w:cs="Arial"/>
                <w:lang w:val="es-ES" w:eastAsia="ar-SA"/>
              </w:rPr>
              <w:t>750</w:t>
            </w:r>
          </w:p>
        </w:tc>
        <w:tc>
          <w:tcPr>
            <w:tcW w:w="992" w:type="dxa"/>
            <w:tcBorders>
              <w:top w:val="single" w:sz="4" w:space="0" w:color="000000"/>
              <w:left w:val="single" w:sz="4" w:space="0" w:color="000000"/>
              <w:bottom w:val="single" w:sz="4" w:space="0" w:color="000000"/>
            </w:tcBorders>
            <w:shd w:val="clear" w:color="auto" w:fill="auto"/>
          </w:tcPr>
          <w:p w:rsidR="00697114" w:rsidRPr="0026222C" w:rsidRDefault="00697114" w:rsidP="00FA50CA">
            <w:pPr>
              <w:suppressAutoHyphens/>
              <w:snapToGrid w:val="0"/>
              <w:spacing w:after="0" w:line="240" w:lineRule="auto"/>
              <w:jc w:val="right"/>
              <w:rPr>
                <w:rFonts w:ascii="Calibri" w:eastAsia="Times New Roman" w:hAnsi="Calibri" w:cs="Arial"/>
                <w:szCs w:val="24"/>
                <w:lang w:val="es-ES" w:eastAsia="ar-SA"/>
              </w:rPr>
            </w:pPr>
            <w:r>
              <w:rPr>
                <w:rFonts w:ascii="Calibri" w:eastAsia="Times New Roman" w:hAnsi="Calibri" w:cs="Arial"/>
                <w:lang w:val="es-ES" w:eastAsia="ar-SA"/>
              </w:rPr>
              <w:t>20.</w:t>
            </w:r>
            <w:r w:rsidRPr="0026222C">
              <w:rPr>
                <w:rFonts w:ascii="Calibri" w:eastAsia="Times New Roman" w:hAnsi="Calibri" w:cs="Arial"/>
                <w:lang w:val="es-ES" w:eastAsia="ar-SA"/>
              </w:rPr>
              <w:t>688</w:t>
            </w:r>
          </w:p>
        </w:tc>
        <w:tc>
          <w:tcPr>
            <w:tcW w:w="993" w:type="dxa"/>
            <w:tcBorders>
              <w:top w:val="single" w:sz="4" w:space="0" w:color="000000"/>
              <w:left w:val="single" w:sz="4" w:space="0" w:color="000000"/>
              <w:bottom w:val="single" w:sz="4" w:space="0" w:color="000000"/>
            </w:tcBorders>
            <w:shd w:val="clear" w:color="auto" w:fill="auto"/>
          </w:tcPr>
          <w:p w:rsidR="00697114" w:rsidRPr="0026222C" w:rsidRDefault="00697114" w:rsidP="00FA50CA">
            <w:pPr>
              <w:suppressAutoHyphens/>
              <w:snapToGrid w:val="0"/>
              <w:spacing w:after="0" w:line="240" w:lineRule="auto"/>
              <w:jc w:val="right"/>
              <w:rPr>
                <w:rFonts w:ascii="Calibri" w:eastAsia="Times New Roman" w:hAnsi="Calibri" w:cs="Arial"/>
                <w:szCs w:val="24"/>
                <w:lang w:val="es-ES" w:eastAsia="ar-SA"/>
              </w:rPr>
            </w:pPr>
            <w:r>
              <w:rPr>
                <w:rFonts w:ascii="Calibri" w:eastAsia="Times New Roman" w:hAnsi="Calibri" w:cs="Arial"/>
                <w:lang w:val="es-ES" w:eastAsia="ar-SA"/>
              </w:rPr>
              <w:t>48.</w:t>
            </w:r>
            <w:r w:rsidRPr="0026222C">
              <w:rPr>
                <w:rFonts w:ascii="Calibri" w:eastAsia="Times New Roman" w:hAnsi="Calibri" w:cs="Arial"/>
                <w:lang w:val="es-ES" w:eastAsia="ar-SA"/>
              </w:rPr>
              <w:t>791</w:t>
            </w:r>
          </w:p>
        </w:tc>
        <w:tc>
          <w:tcPr>
            <w:tcW w:w="992" w:type="dxa"/>
            <w:tcBorders>
              <w:top w:val="single" w:sz="4" w:space="0" w:color="000000"/>
              <w:left w:val="single" w:sz="4" w:space="0" w:color="000000"/>
              <w:bottom w:val="single" w:sz="4" w:space="0" w:color="000000"/>
            </w:tcBorders>
            <w:shd w:val="clear" w:color="auto" w:fill="auto"/>
          </w:tcPr>
          <w:p w:rsidR="00697114" w:rsidRPr="0026222C" w:rsidRDefault="00697114" w:rsidP="00FA50CA">
            <w:pPr>
              <w:suppressAutoHyphens/>
              <w:snapToGrid w:val="0"/>
              <w:spacing w:after="0" w:line="240" w:lineRule="auto"/>
              <w:jc w:val="right"/>
              <w:rPr>
                <w:rFonts w:ascii="Calibri" w:eastAsia="Times New Roman" w:hAnsi="Calibri" w:cs="Arial"/>
                <w:szCs w:val="24"/>
                <w:lang w:val="es-ES" w:eastAsia="ar-SA"/>
              </w:rPr>
            </w:pPr>
            <w:r>
              <w:rPr>
                <w:rFonts w:ascii="Calibri" w:eastAsia="Times New Roman" w:hAnsi="Calibri" w:cs="Arial"/>
                <w:lang w:val="es-ES" w:eastAsia="ar-SA"/>
              </w:rPr>
              <w:t>81.</w:t>
            </w:r>
            <w:r w:rsidRPr="0026222C">
              <w:rPr>
                <w:rFonts w:ascii="Calibri" w:eastAsia="Times New Roman" w:hAnsi="Calibri" w:cs="Arial"/>
                <w:lang w:val="es-ES" w:eastAsia="ar-SA"/>
              </w:rPr>
              <w:t>109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97114" w:rsidRPr="0026222C" w:rsidRDefault="00697114" w:rsidP="00FA50CA">
            <w:pPr>
              <w:suppressAutoHyphens/>
              <w:snapToGrid w:val="0"/>
              <w:spacing w:after="0" w:line="240" w:lineRule="auto"/>
              <w:jc w:val="right"/>
              <w:rPr>
                <w:rFonts w:ascii="Calibri" w:eastAsia="Times New Roman" w:hAnsi="Calibri" w:cs="Arial"/>
                <w:szCs w:val="24"/>
                <w:lang w:val="es-ES" w:eastAsia="ar-SA"/>
              </w:rPr>
            </w:pPr>
            <w:r>
              <w:rPr>
                <w:rFonts w:ascii="Calibri" w:eastAsia="Times New Roman" w:hAnsi="Calibri" w:cs="Arial"/>
                <w:lang w:val="es-ES" w:eastAsia="ar-SA"/>
              </w:rPr>
              <w:t>121.</w:t>
            </w:r>
            <w:r w:rsidRPr="0026222C">
              <w:rPr>
                <w:rFonts w:ascii="Calibri" w:eastAsia="Times New Roman" w:hAnsi="Calibri" w:cs="Arial"/>
                <w:lang w:val="es-ES" w:eastAsia="ar-SA"/>
              </w:rPr>
              <w:t>276</w:t>
            </w:r>
          </w:p>
        </w:tc>
      </w:tr>
    </w:tbl>
    <w:p w:rsidR="00697114" w:rsidRPr="0026222C" w:rsidRDefault="00697114" w:rsidP="00697114">
      <w:pPr>
        <w:suppressAutoHyphens/>
        <w:snapToGrid w:val="0"/>
        <w:spacing w:after="0" w:line="240" w:lineRule="auto"/>
        <w:rPr>
          <w:rFonts w:ascii="Calibri" w:eastAsia="Times New Roman" w:hAnsi="Calibri" w:cs="Arial"/>
          <w:sz w:val="14"/>
          <w:lang w:val="es-ES" w:eastAsia="ar-SA"/>
        </w:rPr>
      </w:pPr>
    </w:p>
    <w:p w:rsidR="00C31548" w:rsidRDefault="00C31548" w:rsidP="00C31548">
      <w:pPr>
        <w:jc w:val="both"/>
        <w:rPr>
          <w:b/>
          <w:color w:val="002060"/>
          <w:lang w:val="es-PE"/>
        </w:rPr>
      </w:pPr>
      <w:bookmarkStart w:id="2" w:name="_GoBack"/>
      <w:bookmarkEnd w:id="2"/>
      <w:r>
        <w:rPr>
          <w:b/>
          <w:color w:val="002060"/>
        </w:rPr>
        <w:lastRenderedPageBreak/>
        <w:t>PERIODO DE RECUPERACIÓN</w:t>
      </w:r>
    </w:p>
    <w:p w:rsidR="00C31548" w:rsidRDefault="00C31548" w:rsidP="00C31548">
      <w:pPr>
        <w:jc w:val="both"/>
        <w:rPr>
          <w:b/>
          <w:color w:val="002060"/>
        </w:rPr>
      </w:pPr>
      <w:r w:rsidRPr="00C31548">
        <w:rPr>
          <w:b/>
          <w:color w:val="002060"/>
          <w:highlight w:val="yellow"/>
        </w:rPr>
        <w:t xml:space="preserve">CASO </w:t>
      </w:r>
      <w:proofErr w:type="gramStart"/>
      <w:r w:rsidRPr="00C31548">
        <w:rPr>
          <w:b/>
          <w:color w:val="002060"/>
          <w:highlight w:val="yellow"/>
        </w:rPr>
        <w:t>XX :</w:t>
      </w:r>
      <w:proofErr w:type="gramEnd"/>
      <w:r w:rsidRPr="00C31548">
        <w:rPr>
          <w:b/>
          <w:color w:val="002060"/>
          <w:highlight w:val="yellow"/>
        </w:rPr>
        <w:t xml:space="preserve"> Expansión de una mueblería</w:t>
      </w:r>
      <w:r>
        <w:rPr>
          <w:b/>
          <w:color w:val="002060"/>
        </w:rPr>
        <w:t xml:space="preserve"> </w:t>
      </w:r>
    </w:p>
    <w:p w:rsidR="00C31548" w:rsidRDefault="00C31548" w:rsidP="00C31548">
      <w:pPr>
        <w:jc w:val="both"/>
      </w:pPr>
      <w:r>
        <w:t xml:space="preserve">El Gerente de la mueblería internacional está evaluando la viabilidad económica de expandir su mueblería para la cual requiere una inversión inicial de USD 5,5 millones de dólares y que con esta inversión se estima que los flujos de caja </w:t>
      </w:r>
      <w:proofErr w:type="gramStart"/>
      <w:r>
        <w:t>neto</w:t>
      </w:r>
      <w:proofErr w:type="gramEnd"/>
      <w:r>
        <w:t xml:space="preserve"> se incremente en USD 2 millones de dólares por año, asumiendo que es constante para los próximos siete años. El empresario está preocupado porque su capital espera recuperarlo en no más de tres años considerando como una rentabilidad mínima de retorno del 15%. </w:t>
      </w:r>
    </w:p>
    <w:p w:rsidR="00C31548" w:rsidRDefault="00C31548" w:rsidP="00C31548">
      <w:pPr>
        <w:jc w:val="both"/>
        <w:rPr>
          <w:b/>
          <w:color w:val="002060"/>
        </w:rPr>
      </w:pPr>
      <w:r>
        <w:rPr>
          <w:b/>
          <w:color w:val="002060"/>
        </w:rPr>
        <w:t xml:space="preserve">SOLUCIÓN </w:t>
      </w:r>
    </w:p>
    <w:p w:rsidR="00C31548" w:rsidRDefault="00C31548" w:rsidP="00C31548">
      <w:pPr>
        <w:jc w:val="both"/>
      </w:pPr>
      <w:r>
        <w:t xml:space="preserve">En este problema se procede a evaluar el periodo de recuperación de la inversión considerando el costo del dinero en el tiempo, es decir, el costo de oportunidad del inversionista que es 15%. Algunos analistas de manera errónea calculan el costo de oportunidad de la inversión sin considerar, por ejemplo, para este caso el periodo de recuperación seria 2.75 (5.5 /2 =2.75)  años y el empresario estaría dispuesto a aceptar la ampliación de su mueblería, sin embargo vamos a resolver considerando el costo de oportunidad. </w:t>
      </w:r>
    </w:p>
    <w:p w:rsidR="00C31548" w:rsidRDefault="00C31548" w:rsidP="00C31548">
      <w:pPr>
        <w:jc w:val="both"/>
      </w:pPr>
      <w:r>
        <w:t>Primero calculamos la rentabilidad del proyecto:</w:t>
      </w:r>
    </w:p>
    <w:p w:rsidR="00C31548" w:rsidRDefault="00C31548" w:rsidP="00C31548">
      <w:pPr>
        <w:jc w:val="both"/>
      </w:pPr>
      <w:r>
        <w:t>VAN= - USD5, 500,000 + USD 2, 000,000*(P/A, 15%, 7) = USD 2, 820,839</w:t>
      </w:r>
    </w:p>
    <w:p w:rsidR="00C31548" w:rsidRDefault="00C31548" w:rsidP="00C31548">
      <w:pPr>
        <w:jc w:val="both"/>
      </w:pPr>
      <w:r>
        <w:t>El proyecto es viable, ahora aplicamos la técnica del balance del proyecto para determinar el periodo de recuperación de la inversión con un costo de oportunidad de un 15%.</w:t>
      </w:r>
    </w:p>
    <w:p w:rsidR="00C31548" w:rsidRDefault="00C31548" w:rsidP="00C31548">
      <w:pPr>
        <w:pStyle w:val="Descripcin"/>
        <w:jc w:val="center"/>
        <w:rPr>
          <w:sz w:val="20"/>
        </w:rPr>
      </w:pPr>
      <w:r>
        <w:rPr>
          <w:sz w:val="20"/>
        </w:rPr>
        <w:t xml:space="preserve">Tabla </w:t>
      </w:r>
      <w:r>
        <w:rPr>
          <w:sz w:val="20"/>
        </w:rPr>
        <w:fldChar w:fldCharType="begin"/>
      </w:r>
      <w:r>
        <w:rPr>
          <w:sz w:val="20"/>
        </w:rPr>
        <w:instrText xml:space="preserve"> SEQ Tabla \* ARABIC </w:instrText>
      </w:r>
      <w:r>
        <w:rPr>
          <w:sz w:val="20"/>
        </w:rPr>
        <w:fldChar w:fldCharType="separate"/>
      </w:r>
      <w:r w:rsidR="007467F7">
        <w:rPr>
          <w:noProof/>
          <w:sz w:val="20"/>
        </w:rPr>
        <w:t>1</w:t>
      </w:r>
      <w:r>
        <w:rPr>
          <w:sz w:val="20"/>
        </w:rPr>
        <w:fldChar w:fldCharType="end"/>
      </w:r>
      <w:r>
        <w:rPr>
          <w:sz w:val="20"/>
        </w:rPr>
        <w:t>: Balance del proyecto en dólares</w:t>
      </w:r>
    </w:p>
    <w:tbl>
      <w:tblPr>
        <w:tblW w:w="6293" w:type="dxa"/>
        <w:jc w:val="center"/>
        <w:tblCellMar>
          <w:left w:w="70" w:type="dxa"/>
          <w:right w:w="70" w:type="dxa"/>
        </w:tblCellMar>
        <w:tblLook w:val="04A0" w:firstRow="1" w:lastRow="0" w:firstColumn="1" w:lastColumn="0" w:noHBand="0" w:noVBand="1"/>
      </w:tblPr>
      <w:tblGrid>
        <w:gridCol w:w="1980"/>
        <w:gridCol w:w="2315"/>
        <w:gridCol w:w="1998"/>
      </w:tblGrid>
      <w:tr w:rsidR="00C31548" w:rsidTr="00C31548">
        <w:trPr>
          <w:trHeight w:val="254"/>
          <w:jc w:val="center"/>
        </w:trPr>
        <w:tc>
          <w:tcPr>
            <w:tcW w:w="1980" w:type="dxa"/>
            <w:tcBorders>
              <w:top w:val="single" w:sz="4" w:space="0" w:color="auto"/>
              <w:left w:val="single" w:sz="4" w:space="0" w:color="auto"/>
              <w:bottom w:val="single" w:sz="4" w:space="0" w:color="auto"/>
              <w:right w:val="single" w:sz="4" w:space="0" w:color="auto"/>
            </w:tcBorders>
            <w:shd w:val="clear" w:color="auto" w:fill="002060"/>
            <w:noWrap/>
            <w:vAlign w:val="bottom"/>
            <w:hideMark/>
          </w:tcPr>
          <w:p w:rsidR="00C31548" w:rsidRDefault="00C31548">
            <w:pPr>
              <w:spacing w:after="0" w:line="240" w:lineRule="auto"/>
              <w:jc w:val="center"/>
              <w:rPr>
                <w:rFonts w:ascii="Calibri" w:eastAsia="Times New Roman" w:hAnsi="Calibri" w:cs="Calibri"/>
                <w:color w:val="FFFFFF" w:themeColor="background1"/>
                <w:lang w:eastAsia="es-PE"/>
              </w:rPr>
            </w:pPr>
            <w:r>
              <w:rPr>
                <w:rFonts w:ascii="Calibri" w:eastAsia="Times New Roman" w:hAnsi="Calibri" w:cs="Calibri"/>
                <w:color w:val="FFFFFF" w:themeColor="background1"/>
                <w:lang w:eastAsia="es-PE"/>
              </w:rPr>
              <w:t>Años</w:t>
            </w:r>
          </w:p>
        </w:tc>
        <w:tc>
          <w:tcPr>
            <w:tcW w:w="2315" w:type="dxa"/>
            <w:tcBorders>
              <w:top w:val="single" w:sz="4" w:space="0" w:color="auto"/>
              <w:left w:val="nil"/>
              <w:bottom w:val="single" w:sz="4" w:space="0" w:color="auto"/>
              <w:right w:val="single" w:sz="4" w:space="0" w:color="auto"/>
            </w:tcBorders>
            <w:shd w:val="clear" w:color="auto" w:fill="002060"/>
            <w:noWrap/>
            <w:vAlign w:val="center"/>
            <w:hideMark/>
          </w:tcPr>
          <w:p w:rsidR="00C31548" w:rsidRDefault="00C31548">
            <w:pPr>
              <w:spacing w:after="0" w:line="240" w:lineRule="auto"/>
              <w:jc w:val="center"/>
              <w:rPr>
                <w:rFonts w:ascii="Calibri" w:eastAsia="Times New Roman" w:hAnsi="Calibri" w:cs="Calibri"/>
                <w:color w:val="FFFFFF" w:themeColor="background1"/>
                <w:lang w:eastAsia="es-PE"/>
              </w:rPr>
            </w:pPr>
            <w:r>
              <w:rPr>
                <w:rFonts w:ascii="Calibri" w:eastAsia="Times New Roman" w:hAnsi="Calibri" w:cs="Calibri"/>
                <w:color w:val="FFFFFF" w:themeColor="background1"/>
                <w:lang w:eastAsia="es-PE"/>
              </w:rPr>
              <w:t>PFCF</w:t>
            </w:r>
            <w:r>
              <w:rPr>
                <w:rFonts w:ascii="Calibri" w:eastAsia="Times New Roman" w:hAnsi="Calibri" w:cs="Calibri"/>
                <w:color w:val="FFFFFF" w:themeColor="background1"/>
                <w:vertAlign w:val="superscript"/>
                <w:lang w:eastAsia="es-PE"/>
              </w:rPr>
              <w:t>1</w:t>
            </w:r>
          </w:p>
        </w:tc>
        <w:tc>
          <w:tcPr>
            <w:tcW w:w="1998" w:type="dxa"/>
            <w:tcBorders>
              <w:top w:val="single" w:sz="4" w:space="0" w:color="auto"/>
              <w:left w:val="nil"/>
              <w:bottom w:val="single" w:sz="4" w:space="0" w:color="auto"/>
              <w:right w:val="single" w:sz="4" w:space="0" w:color="auto"/>
            </w:tcBorders>
            <w:shd w:val="clear" w:color="auto" w:fill="002060"/>
            <w:vAlign w:val="center"/>
            <w:hideMark/>
          </w:tcPr>
          <w:p w:rsidR="00C31548" w:rsidRDefault="00C31548">
            <w:pPr>
              <w:spacing w:after="0" w:line="240" w:lineRule="auto"/>
              <w:jc w:val="center"/>
              <w:rPr>
                <w:rFonts w:ascii="Calibri" w:eastAsia="Times New Roman" w:hAnsi="Calibri" w:cs="Calibri"/>
                <w:color w:val="FFFFFF" w:themeColor="background1"/>
                <w:lang w:eastAsia="es-PE"/>
              </w:rPr>
            </w:pPr>
            <w:r>
              <w:rPr>
                <w:rFonts w:ascii="Calibri" w:eastAsia="Times New Roman" w:hAnsi="Calibri" w:cs="Calibri"/>
                <w:color w:val="FFFFFF" w:themeColor="background1"/>
                <w:lang w:eastAsia="es-PE"/>
              </w:rPr>
              <w:t>Saldo de caja</w:t>
            </w:r>
            <w:r>
              <w:rPr>
                <w:rFonts w:ascii="Calibri" w:eastAsia="Times New Roman" w:hAnsi="Calibri" w:cs="Calibri"/>
                <w:color w:val="FFFFFF" w:themeColor="background1"/>
                <w:vertAlign w:val="superscript"/>
                <w:lang w:eastAsia="es-PE"/>
              </w:rPr>
              <w:t>2</w:t>
            </w:r>
          </w:p>
        </w:tc>
      </w:tr>
      <w:tr w:rsidR="00C31548" w:rsidTr="00C31548">
        <w:trPr>
          <w:trHeight w:val="254"/>
          <w:jc w:val="center"/>
        </w:trPr>
        <w:tc>
          <w:tcPr>
            <w:tcW w:w="1980" w:type="dxa"/>
            <w:tcBorders>
              <w:top w:val="nil"/>
              <w:left w:val="single" w:sz="4" w:space="0" w:color="auto"/>
              <w:bottom w:val="single" w:sz="4" w:space="0" w:color="auto"/>
              <w:right w:val="single" w:sz="4" w:space="0" w:color="auto"/>
            </w:tcBorders>
            <w:noWrap/>
            <w:vAlign w:val="bottom"/>
            <w:hideMark/>
          </w:tcPr>
          <w:p w:rsidR="00C31548" w:rsidRDefault="00C3154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w:t>
            </w:r>
          </w:p>
        </w:tc>
        <w:tc>
          <w:tcPr>
            <w:tcW w:w="2315" w:type="dxa"/>
            <w:tcBorders>
              <w:top w:val="nil"/>
              <w:left w:val="nil"/>
              <w:bottom w:val="single" w:sz="4" w:space="0" w:color="auto"/>
              <w:right w:val="single" w:sz="4" w:space="0" w:color="auto"/>
            </w:tcBorders>
            <w:noWrap/>
            <w:vAlign w:val="bottom"/>
            <w:hideMark/>
          </w:tcPr>
          <w:p w:rsidR="00C31548" w:rsidRDefault="00C3154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2,000,000</w:t>
            </w:r>
          </w:p>
        </w:tc>
        <w:tc>
          <w:tcPr>
            <w:tcW w:w="1998" w:type="dxa"/>
            <w:tcBorders>
              <w:top w:val="nil"/>
              <w:left w:val="nil"/>
              <w:bottom w:val="single" w:sz="4" w:space="0" w:color="auto"/>
              <w:right w:val="single" w:sz="4" w:space="0" w:color="auto"/>
            </w:tcBorders>
            <w:noWrap/>
            <w:vAlign w:val="bottom"/>
            <w:hideMark/>
          </w:tcPr>
          <w:p w:rsidR="00C31548" w:rsidRDefault="00C3154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-4,325,000</w:t>
            </w:r>
          </w:p>
        </w:tc>
      </w:tr>
      <w:tr w:rsidR="00C31548" w:rsidTr="00C31548">
        <w:trPr>
          <w:trHeight w:val="254"/>
          <w:jc w:val="center"/>
        </w:trPr>
        <w:tc>
          <w:tcPr>
            <w:tcW w:w="1980" w:type="dxa"/>
            <w:tcBorders>
              <w:top w:val="nil"/>
              <w:left w:val="single" w:sz="4" w:space="0" w:color="auto"/>
              <w:bottom w:val="single" w:sz="4" w:space="0" w:color="auto"/>
              <w:right w:val="single" w:sz="4" w:space="0" w:color="auto"/>
            </w:tcBorders>
            <w:noWrap/>
            <w:vAlign w:val="bottom"/>
            <w:hideMark/>
          </w:tcPr>
          <w:p w:rsidR="00C31548" w:rsidRDefault="00C3154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w:t>
            </w:r>
          </w:p>
        </w:tc>
        <w:tc>
          <w:tcPr>
            <w:tcW w:w="2315" w:type="dxa"/>
            <w:tcBorders>
              <w:top w:val="nil"/>
              <w:left w:val="nil"/>
              <w:bottom w:val="single" w:sz="4" w:space="0" w:color="auto"/>
              <w:right w:val="single" w:sz="4" w:space="0" w:color="auto"/>
            </w:tcBorders>
            <w:noWrap/>
            <w:vAlign w:val="bottom"/>
            <w:hideMark/>
          </w:tcPr>
          <w:p w:rsidR="00C31548" w:rsidRDefault="00C3154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2,000,000</w:t>
            </w:r>
          </w:p>
        </w:tc>
        <w:tc>
          <w:tcPr>
            <w:tcW w:w="1998" w:type="dxa"/>
            <w:tcBorders>
              <w:top w:val="nil"/>
              <w:left w:val="nil"/>
              <w:bottom w:val="single" w:sz="4" w:space="0" w:color="auto"/>
              <w:right w:val="single" w:sz="4" w:space="0" w:color="auto"/>
            </w:tcBorders>
            <w:noWrap/>
            <w:vAlign w:val="bottom"/>
            <w:hideMark/>
          </w:tcPr>
          <w:p w:rsidR="00C31548" w:rsidRDefault="00C3154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-2,973,750</w:t>
            </w:r>
          </w:p>
        </w:tc>
      </w:tr>
      <w:tr w:rsidR="00C31548" w:rsidTr="00C31548">
        <w:trPr>
          <w:trHeight w:val="254"/>
          <w:jc w:val="center"/>
        </w:trPr>
        <w:tc>
          <w:tcPr>
            <w:tcW w:w="1980"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C31548" w:rsidRDefault="00C3154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3</w:t>
            </w:r>
          </w:p>
        </w:tc>
        <w:tc>
          <w:tcPr>
            <w:tcW w:w="2315" w:type="dxa"/>
            <w:tcBorders>
              <w:top w:val="nil"/>
              <w:left w:val="nil"/>
              <w:bottom w:val="single" w:sz="4" w:space="0" w:color="auto"/>
              <w:right w:val="single" w:sz="4" w:space="0" w:color="auto"/>
            </w:tcBorders>
            <w:shd w:val="clear" w:color="auto" w:fill="FFF2CC" w:themeFill="accent4" w:themeFillTint="33"/>
            <w:noWrap/>
            <w:vAlign w:val="bottom"/>
            <w:hideMark/>
          </w:tcPr>
          <w:p w:rsidR="00C31548" w:rsidRDefault="00C3154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2,000,000</w:t>
            </w:r>
          </w:p>
        </w:tc>
        <w:tc>
          <w:tcPr>
            <w:tcW w:w="1998" w:type="dxa"/>
            <w:tcBorders>
              <w:top w:val="nil"/>
              <w:left w:val="nil"/>
              <w:bottom w:val="single" w:sz="4" w:space="0" w:color="auto"/>
              <w:right w:val="single" w:sz="4" w:space="0" w:color="auto"/>
            </w:tcBorders>
            <w:shd w:val="clear" w:color="auto" w:fill="FFF2CC" w:themeFill="accent4" w:themeFillTint="33"/>
            <w:noWrap/>
            <w:vAlign w:val="bottom"/>
            <w:hideMark/>
          </w:tcPr>
          <w:p w:rsidR="00C31548" w:rsidRDefault="00C3154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-1,419,813</w:t>
            </w:r>
          </w:p>
        </w:tc>
      </w:tr>
      <w:tr w:rsidR="00C31548" w:rsidTr="00C31548">
        <w:trPr>
          <w:trHeight w:val="254"/>
          <w:jc w:val="center"/>
        </w:trPr>
        <w:tc>
          <w:tcPr>
            <w:tcW w:w="1980" w:type="dxa"/>
            <w:tcBorders>
              <w:top w:val="nil"/>
              <w:left w:val="single" w:sz="4" w:space="0" w:color="auto"/>
              <w:bottom w:val="single" w:sz="4" w:space="0" w:color="auto"/>
              <w:right w:val="single" w:sz="4" w:space="0" w:color="auto"/>
            </w:tcBorders>
            <w:noWrap/>
            <w:vAlign w:val="bottom"/>
            <w:hideMark/>
          </w:tcPr>
          <w:p w:rsidR="00C31548" w:rsidRDefault="00C3154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4</w:t>
            </w:r>
          </w:p>
        </w:tc>
        <w:tc>
          <w:tcPr>
            <w:tcW w:w="2315" w:type="dxa"/>
            <w:tcBorders>
              <w:top w:val="nil"/>
              <w:left w:val="nil"/>
              <w:bottom w:val="single" w:sz="4" w:space="0" w:color="auto"/>
              <w:right w:val="single" w:sz="4" w:space="0" w:color="auto"/>
            </w:tcBorders>
            <w:noWrap/>
            <w:vAlign w:val="bottom"/>
            <w:hideMark/>
          </w:tcPr>
          <w:p w:rsidR="00C31548" w:rsidRDefault="00C3154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2,000,000</w:t>
            </w:r>
          </w:p>
        </w:tc>
        <w:tc>
          <w:tcPr>
            <w:tcW w:w="1998" w:type="dxa"/>
            <w:tcBorders>
              <w:top w:val="nil"/>
              <w:left w:val="nil"/>
              <w:bottom w:val="single" w:sz="4" w:space="0" w:color="auto"/>
              <w:right w:val="single" w:sz="4" w:space="0" w:color="auto"/>
            </w:tcBorders>
            <w:noWrap/>
            <w:vAlign w:val="bottom"/>
            <w:hideMark/>
          </w:tcPr>
          <w:p w:rsidR="00C31548" w:rsidRDefault="00C3154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367,216</w:t>
            </w:r>
          </w:p>
        </w:tc>
      </w:tr>
      <w:tr w:rsidR="00C31548" w:rsidTr="00C31548">
        <w:trPr>
          <w:trHeight w:val="254"/>
          <w:jc w:val="center"/>
        </w:trPr>
        <w:tc>
          <w:tcPr>
            <w:tcW w:w="1980" w:type="dxa"/>
            <w:tcBorders>
              <w:top w:val="nil"/>
              <w:left w:val="single" w:sz="4" w:space="0" w:color="auto"/>
              <w:bottom w:val="single" w:sz="4" w:space="0" w:color="auto"/>
              <w:right w:val="single" w:sz="4" w:space="0" w:color="auto"/>
            </w:tcBorders>
            <w:noWrap/>
            <w:vAlign w:val="bottom"/>
            <w:hideMark/>
          </w:tcPr>
          <w:p w:rsidR="00C31548" w:rsidRDefault="00C3154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5</w:t>
            </w:r>
          </w:p>
        </w:tc>
        <w:tc>
          <w:tcPr>
            <w:tcW w:w="2315" w:type="dxa"/>
            <w:tcBorders>
              <w:top w:val="nil"/>
              <w:left w:val="nil"/>
              <w:bottom w:val="single" w:sz="4" w:space="0" w:color="auto"/>
              <w:right w:val="single" w:sz="4" w:space="0" w:color="auto"/>
            </w:tcBorders>
            <w:noWrap/>
            <w:vAlign w:val="bottom"/>
            <w:hideMark/>
          </w:tcPr>
          <w:p w:rsidR="00C31548" w:rsidRDefault="00C3154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2,000,000</w:t>
            </w:r>
          </w:p>
        </w:tc>
        <w:tc>
          <w:tcPr>
            <w:tcW w:w="1998" w:type="dxa"/>
            <w:tcBorders>
              <w:top w:val="nil"/>
              <w:left w:val="nil"/>
              <w:bottom w:val="single" w:sz="4" w:space="0" w:color="auto"/>
              <w:right w:val="single" w:sz="4" w:space="0" w:color="auto"/>
            </w:tcBorders>
            <w:noWrap/>
            <w:vAlign w:val="bottom"/>
            <w:hideMark/>
          </w:tcPr>
          <w:p w:rsidR="00C31548" w:rsidRDefault="00C3154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2,422,298</w:t>
            </w:r>
          </w:p>
        </w:tc>
      </w:tr>
      <w:tr w:rsidR="00C31548" w:rsidTr="00C31548">
        <w:trPr>
          <w:trHeight w:val="254"/>
          <w:jc w:val="center"/>
        </w:trPr>
        <w:tc>
          <w:tcPr>
            <w:tcW w:w="1980" w:type="dxa"/>
            <w:tcBorders>
              <w:top w:val="nil"/>
              <w:left w:val="single" w:sz="4" w:space="0" w:color="auto"/>
              <w:bottom w:val="single" w:sz="4" w:space="0" w:color="auto"/>
              <w:right w:val="single" w:sz="4" w:space="0" w:color="auto"/>
            </w:tcBorders>
            <w:noWrap/>
            <w:vAlign w:val="bottom"/>
            <w:hideMark/>
          </w:tcPr>
          <w:p w:rsidR="00C31548" w:rsidRDefault="00C3154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6</w:t>
            </w:r>
          </w:p>
        </w:tc>
        <w:tc>
          <w:tcPr>
            <w:tcW w:w="2315" w:type="dxa"/>
            <w:tcBorders>
              <w:top w:val="nil"/>
              <w:left w:val="nil"/>
              <w:bottom w:val="single" w:sz="4" w:space="0" w:color="auto"/>
              <w:right w:val="single" w:sz="4" w:space="0" w:color="auto"/>
            </w:tcBorders>
            <w:noWrap/>
            <w:vAlign w:val="bottom"/>
            <w:hideMark/>
          </w:tcPr>
          <w:p w:rsidR="00C31548" w:rsidRDefault="00C3154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2,000,000</w:t>
            </w:r>
          </w:p>
        </w:tc>
        <w:tc>
          <w:tcPr>
            <w:tcW w:w="1998" w:type="dxa"/>
            <w:tcBorders>
              <w:top w:val="nil"/>
              <w:left w:val="nil"/>
              <w:bottom w:val="single" w:sz="4" w:space="0" w:color="auto"/>
              <w:right w:val="single" w:sz="4" w:space="0" w:color="auto"/>
            </w:tcBorders>
            <w:noWrap/>
            <w:vAlign w:val="bottom"/>
            <w:hideMark/>
          </w:tcPr>
          <w:p w:rsidR="00C31548" w:rsidRDefault="00C3154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4,785,643</w:t>
            </w:r>
          </w:p>
        </w:tc>
      </w:tr>
      <w:tr w:rsidR="00C31548" w:rsidTr="00C31548">
        <w:trPr>
          <w:trHeight w:val="254"/>
          <w:jc w:val="center"/>
        </w:trPr>
        <w:tc>
          <w:tcPr>
            <w:tcW w:w="1980" w:type="dxa"/>
            <w:tcBorders>
              <w:top w:val="nil"/>
              <w:left w:val="single" w:sz="4" w:space="0" w:color="auto"/>
              <w:bottom w:val="single" w:sz="4" w:space="0" w:color="auto"/>
              <w:right w:val="single" w:sz="4" w:space="0" w:color="auto"/>
            </w:tcBorders>
            <w:noWrap/>
            <w:vAlign w:val="bottom"/>
            <w:hideMark/>
          </w:tcPr>
          <w:p w:rsidR="00C31548" w:rsidRDefault="00C3154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7</w:t>
            </w:r>
          </w:p>
        </w:tc>
        <w:tc>
          <w:tcPr>
            <w:tcW w:w="2315" w:type="dxa"/>
            <w:tcBorders>
              <w:top w:val="nil"/>
              <w:left w:val="nil"/>
              <w:bottom w:val="single" w:sz="4" w:space="0" w:color="auto"/>
              <w:right w:val="single" w:sz="4" w:space="0" w:color="auto"/>
            </w:tcBorders>
            <w:noWrap/>
            <w:vAlign w:val="bottom"/>
            <w:hideMark/>
          </w:tcPr>
          <w:p w:rsidR="00C31548" w:rsidRDefault="00C3154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2,000,000</w:t>
            </w:r>
          </w:p>
        </w:tc>
        <w:tc>
          <w:tcPr>
            <w:tcW w:w="1998" w:type="dxa"/>
            <w:tcBorders>
              <w:top w:val="nil"/>
              <w:left w:val="nil"/>
              <w:bottom w:val="single" w:sz="4" w:space="0" w:color="auto"/>
              <w:right w:val="single" w:sz="4" w:space="0" w:color="auto"/>
            </w:tcBorders>
            <w:noWrap/>
            <w:vAlign w:val="bottom"/>
            <w:hideMark/>
          </w:tcPr>
          <w:p w:rsidR="00C31548" w:rsidRDefault="00C3154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7,503,489</w:t>
            </w:r>
          </w:p>
        </w:tc>
      </w:tr>
    </w:tbl>
    <w:p w:rsidR="00C31548" w:rsidRDefault="00C31548" w:rsidP="00C31548">
      <w:pPr>
        <w:ind w:left="709"/>
        <w:jc w:val="both"/>
        <w:rPr>
          <w:b/>
          <w:sz w:val="18"/>
        </w:rPr>
      </w:pPr>
      <w:r>
        <w:rPr>
          <w:b/>
          <w:sz w:val="18"/>
        </w:rPr>
        <w:t>Notas:</w:t>
      </w:r>
    </w:p>
    <w:p w:rsidR="00C31548" w:rsidRDefault="00C31548" w:rsidP="00C31548">
      <w:pPr>
        <w:pStyle w:val="Sinespaciado"/>
        <w:ind w:left="709"/>
        <w:rPr>
          <w:sz w:val="18"/>
        </w:rPr>
      </w:pPr>
      <w:r>
        <w:rPr>
          <w:sz w:val="18"/>
          <w:vertAlign w:val="superscript"/>
        </w:rPr>
        <w:t>(1)</w:t>
      </w:r>
      <w:r>
        <w:rPr>
          <w:sz w:val="18"/>
        </w:rPr>
        <w:t xml:space="preserve"> PFCF=2, 000,000 </w:t>
      </w:r>
    </w:p>
    <w:p w:rsidR="00C31548" w:rsidRDefault="00C31548" w:rsidP="00C31548">
      <w:pPr>
        <w:pStyle w:val="Sinespaciado"/>
        <w:ind w:left="709"/>
        <w:rPr>
          <w:sz w:val="18"/>
        </w:rPr>
      </w:pPr>
      <w:r>
        <w:rPr>
          <w:sz w:val="18"/>
          <w:vertAlign w:val="superscript"/>
        </w:rPr>
        <w:t>(2)</w:t>
      </w:r>
      <w:r>
        <w:rPr>
          <w:sz w:val="18"/>
        </w:rPr>
        <w:t xml:space="preserve"> Para Año 1= (1)</w:t>
      </w:r>
      <w:r>
        <w:rPr>
          <w:sz w:val="18"/>
          <w:vertAlign w:val="subscript"/>
        </w:rPr>
        <w:t xml:space="preserve"> año 1</w:t>
      </w:r>
      <w:r>
        <w:rPr>
          <w:sz w:val="18"/>
        </w:rPr>
        <w:t xml:space="preserve"> – 5, 500,000*(1+0.15)</w:t>
      </w:r>
    </w:p>
    <w:p w:rsidR="00C31548" w:rsidRDefault="00C31548" w:rsidP="00C31548">
      <w:pPr>
        <w:pStyle w:val="Sinespaciado"/>
        <w:ind w:left="709"/>
        <w:rPr>
          <w:sz w:val="18"/>
        </w:rPr>
      </w:pPr>
      <w:r>
        <w:rPr>
          <w:sz w:val="18"/>
        </w:rPr>
        <w:t xml:space="preserve">    Para Año 2= (1)</w:t>
      </w:r>
      <w:r>
        <w:rPr>
          <w:sz w:val="18"/>
          <w:vertAlign w:val="subscript"/>
        </w:rPr>
        <w:t xml:space="preserve"> año 2</w:t>
      </w:r>
      <w:r>
        <w:rPr>
          <w:sz w:val="18"/>
        </w:rPr>
        <w:t xml:space="preserve"> + (2) </w:t>
      </w:r>
      <w:r>
        <w:rPr>
          <w:sz w:val="18"/>
          <w:vertAlign w:val="subscript"/>
        </w:rPr>
        <w:t>año 1</w:t>
      </w:r>
      <w:r>
        <w:rPr>
          <w:sz w:val="18"/>
        </w:rPr>
        <w:t xml:space="preserve"> *(1+0.15)</w:t>
      </w:r>
    </w:p>
    <w:p w:rsidR="00C31548" w:rsidRDefault="00C31548" w:rsidP="00C31548">
      <w:pPr>
        <w:pStyle w:val="Sinespaciado"/>
        <w:ind w:left="709"/>
        <w:rPr>
          <w:sz w:val="18"/>
        </w:rPr>
      </w:pPr>
      <w:r>
        <w:rPr>
          <w:sz w:val="18"/>
        </w:rPr>
        <w:t xml:space="preserve">    Para Año t= (1)</w:t>
      </w:r>
      <w:r>
        <w:rPr>
          <w:sz w:val="18"/>
          <w:vertAlign w:val="subscript"/>
        </w:rPr>
        <w:t xml:space="preserve"> año t</w:t>
      </w:r>
      <w:r>
        <w:rPr>
          <w:sz w:val="18"/>
        </w:rPr>
        <w:t xml:space="preserve"> + (2) </w:t>
      </w:r>
      <w:r>
        <w:rPr>
          <w:sz w:val="18"/>
          <w:vertAlign w:val="subscript"/>
        </w:rPr>
        <w:t>año t-1</w:t>
      </w:r>
      <w:r>
        <w:rPr>
          <w:sz w:val="18"/>
        </w:rPr>
        <w:t xml:space="preserve"> *(1+0.15); para t= 2, 3, 4, 5, 6,7</w:t>
      </w:r>
    </w:p>
    <w:p w:rsidR="00C31548" w:rsidRDefault="00C31548" w:rsidP="00C31548">
      <w:pPr>
        <w:pStyle w:val="Sinespaciado"/>
        <w:rPr>
          <w:sz w:val="18"/>
        </w:rPr>
      </w:pPr>
    </w:p>
    <w:p w:rsidR="00C31548" w:rsidRDefault="00C31548" w:rsidP="00C31548">
      <w:pPr>
        <w:jc w:val="both"/>
      </w:pPr>
    </w:p>
    <w:p w:rsidR="00C31548" w:rsidRDefault="00C31548" w:rsidP="00C31548">
      <w:pPr>
        <w:jc w:val="both"/>
        <w:rPr>
          <w:rFonts w:eastAsiaTheme="minorEastAsia"/>
        </w:rPr>
      </w:pPr>
      <m:oMathPara>
        <m:oMath>
          <m:r>
            <w:rPr>
              <w:rFonts w:ascii="Cambria Math" w:hAnsi="Cambria Math"/>
            </w:rPr>
            <m:t>Payback=</m:t>
          </m:r>
          <m:f>
            <m:fPr>
              <m:ctrlPr>
                <w:rPr>
                  <w:rFonts w:ascii="Cambria Math" w:hAnsi="Cambria Math"/>
                  <w:i/>
                </w:rPr>
              </m:ctrlPr>
            </m:fPr>
            <m:num>
              <m:r>
                <w:rPr>
                  <w:rFonts w:ascii="Cambria Math" w:hAnsi="Cambria Math"/>
                </w:rPr>
                <m:t>-1,419,813*(1+0.15)</m:t>
              </m:r>
            </m:num>
            <m:den>
              <m:r>
                <w:rPr>
                  <w:rFonts w:ascii="Cambria Math" w:hAnsi="Cambria Math"/>
                </w:rPr>
                <m:t>2,000,000</m:t>
              </m:r>
            </m:den>
          </m:f>
          <m:r>
            <w:rPr>
              <w:rFonts w:ascii="Cambria Math" w:hAnsi="Cambria Math"/>
            </w:rPr>
            <m:t>=0.82 años</m:t>
          </m:r>
        </m:oMath>
      </m:oMathPara>
    </w:p>
    <w:p w:rsidR="00C31548" w:rsidRDefault="00C31548" w:rsidP="00C31548">
      <w:pPr>
        <w:jc w:val="both"/>
      </w:pPr>
      <w:r>
        <w:rPr>
          <w:rFonts w:eastAsiaTheme="minorEastAsia"/>
        </w:rPr>
        <w:t>Por lo tanto el periodo de recuperación es de 3.82 años</w:t>
      </w:r>
    </w:p>
    <w:p w:rsidR="004C1FE0" w:rsidRDefault="004C1FE0"/>
    <w:sectPr w:rsidR="004C1F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4"/>
    <w:multiLevelType w:val="multilevel"/>
    <w:tmpl w:val="DEC8418C"/>
    <w:lvl w:ilvl="0">
      <w:start w:val="4"/>
      <w:numFmt w:val="decimal"/>
      <w:lvlText w:val="%1."/>
      <w:lvlJc w:val="left"/>
      <w:pPr>
        <w:tabs>
          <w:tab w:val="num" w:pos="750"/>
        </w:tabs>
        <w:ind w:left="750" w:hanging="750"/>
      </w:pPr>
      <w:rPr>
        <w:u w:val="none"/>
      </w:rPr>
    </w:lvl>
    <w:lvl w:ilvl="1">
      <w:start w:val="1"/>
      <w:numFmt w:val="decimal"/>
      <w:lvlText w:val="%1.%2."/>
      <w:lvlJc w:val="left"/>
      <w:pPr>
        <w:tabs>
          <w:tab w:val="num" w:pos="750"/>
        </w:tabs>
        <w:ind w:left="750" w:hanging="750"/>
      </w:pPr>
      <w:rPr>
        <w:b/>
        <w:i w:val="0"/>
        <w:u w:val="none"/>
      </w:rPr>
    </w:lvl>
    <w:lvl w:ilvl="2">
      <w:start w:val="1"/>
      <w:numFmt w:val="decimal"/>
      <w:lvlText w:val="%1.%2.%3."/>
      <w:lvlJc w:val="left"/>
      <w:pPr>
        <w:tabs>
          <w:tab w:val="num" w:pos="750"/>
        </w:tabs>
        <w:ind w:left="750" w:hanging="750"/>
      </w:pPr>
      <w:rPr>
        <w:i w:val="0"/>
        <w:u w:val="none"/>
      </w:rPr>
    </w:lvl>
    <w:lvl w:ilvl="3">
      <w:start w:val="1"/>
      <w:numFmt w:val="decimal"/>
      <w:lvlText w:val="%1.%2.%3.%4."/>
      <w:lvlJc w:val="left"/>
      <w:pPr>
        <w:tabs>
          <w:tab w:val="num" w:pos="1080"/>
        </w:tabs>
        <w:ind w:left="1080" w:hanging="1080"/>
      </w:pPr>
      <w:rPr>
        <w:u w:val="none"/>
      </w:rPr>
    </w:lvl>
    <w:lvl w:ilvl="4">
      <w:start w:val="1"/>
      <w:numFmt w:val="decimal"/>
      <w:lvlText w:val="%1.%2.%3.%4.%5."/>
      <w:lvlJc w:val="left"/>
      <w:pPr>
        <w:tabs>
          <w:tab w:val="num" w:pos="1080"/>
        </w:tabs>
        <w:ind w:left="1080" w:hanging="1080"/>
      </w:pPr>
      <w:rPr>
        <w:u w:val="none"/>
      </w:rPr>
    </w:lvl>
    <w:lvl w:ilvl="5">
      <w:start w:val="1"/>
      <w:numFmt w:val="decimal"/>
      <w:lvlText w:val="%1.%2.%3.%4.%5.%6."/>
      <w:lvlJc w:val="left"/>
      <w:pPr>
        <w:tabs>
          <w:tab w:val="num" w:pos="1440"/>
        </w:tabs>
        <w:ind w:left="1440" w:hanging="1440"/>
      </w:pPr>
      <w:rPr>
        <w:u w:val="none"/>
      </w:rPr>
    </w:lvl>
    <w:lvl w:ilvl="6">
      <w:start w:val="1"/>
      <w:numFmt w:val="decimal"/>
      <w:lvlText w:val="%1.%2.%3.%4.%5.%6.%7."/>
      <w:lvlJc w:val="left"/>
      <w:pPr>
        <w:tabs>
          <w:tab w:val="num" w:pos="1440"/>
        </w:tabs>
        <w:ind w:left="1440" w:hanging="1440"/>
      </w:pPr>
      <w:rPr>
        <w:u w:val="none"/>
      </w:rPr>
    </w:lvl>
    <w:lvl w:ilvl="7">
      <w:start w:val="1"/>
      <w:numFmt w:val="decimal"/>
      <w:lvlText w:val="%1.%2.%3.%4.%5.%6.%7.%8."/>
      <w:lvlJc w:val="left"/>
      <w:pPr>
        <w:tabs>
          <w:tab w:val="num" w:pos="1800"/>
        </w:tabs>
        <w:ind w:left="1800" w:hanging="1800"/>
      </w:pPr>
      <w:rPr>
        <w:u w:val="none"/>
      </w:rPr>
    </w:lvl>
    <w:lvl w:ilvl="8">
      <w:start w:val="1"/>
      <w:numFmt w:val="decimal"/>
      <w:lvlText w:val="%1.%2.%3.%4.%5.%6.%7.%8.%9."/>
      <w:lvlJc w:val="left"/>
      <w:pPr>
        <w:tabs>
          <w:tab w:val="num" w:pos="2160"/>
        </w:tabs>
        <w:ind w:left="2160" w:hanging="21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14"/>
    <w:rsid w:val="003F604C"/>
    <w:rsid w:val="00400225"/>
    <w:rsid w:val="004C1FE0"/>
    <w:rsid w:val="00655C3B"/>
    <w:rsid w:val="00697114"/>
    <w:rsid w:val="007467F7"/>
    <w:rsid w:val="00924D4E"/>
    <w:rsid w:val="00C31548"/>
    <w:rsid w:val="00FD7E4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6702D-80C9-48AC-B930-975C4DA4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114"/>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semiHidden/>
    <w:unhideWhenUsed/>
    <w:qFormat/>
    <w:rsid w:val="00C31548"/>
    <w:pPr>
      <w:spacing w:after="200" w:line="240" w:lineRule="auto"/>
    </w:pPr>
    <w:rPr>
      <w:i/>
      <w:iCs/>
      <w:color w:val="44546A" w:themeColor="text2"/>
      <w:sz w:val="18"/>
      <w:szCs w:val="18"/>
      <w:lang w:val="es-PE"/>
    </w:rPr>
  </w:style>
  <w:style w:type="paragraph" w:styleId="Sinespaciado">
    <w:name w:val="No Spacing"/>
    <w:uiPriority w:val="1"/>
    <w:qFormat/>
    <w:rsid w:val="00C31548"/>
    <w:pPr>
      <w:spacing w:after="0" w:line="240" w:lineRule="auto"/>
    </w:pPr>
  </w:style>
  <w:style w:type="paragraph" w:styleId="Textodeglobo">
    <w:name w:val="Balloon Text"/>
    <w:basedOn w:val="Normal"/>
    <w:link w:val="TextodegloboCar"/>
    <w:uiPriority w:val="99"/>
    <w:semiHidden/>
    <w:unhideWhenUsed/>
    <w:rsid w:val="007467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67F7"/>
    <w:rPr>
      <w:rFonts w:ascii="Segoe UI" w:hAnsi="Segoe UI" w:cs="Segoe UI"/>
      <w:sz w:val="18"/>
      <w:szCs w:val="18"/>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00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624</Words>
  <Characters>3437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Franco Zavaleta Peña</dc:creator>
  <cp:keywords/>
  <dc:description/>
  <cp:lastModifiedBy>Jorge Franco Zavaleta Peña</cp:lastModifiedBy>
  <cp:revision>6</cp:revision>
  <cp:lastPrinted>2018-07-26T14:34:00Z</cp:lastPrinted>
  <dcterms:created xsi:type="dcterms:W3CDTF">2018-06-11T14:54:00Z</dcterms:created>
  <dcterms:modified xsi:type="dcterms:W3CDTF">2018-07-26T14:35:00Z</dcterms:modified>
</cp:coreProperties>
</file>